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6AB" w:rsidRPr="003416AB" w:rsidRDefault="003416AB" w:rsidP="003416AB">
      <w:pPr>
        <w:rPr>
          <w:rFonts w:asciiTheme="majorHAnsi" w:hAnsiTheme="majorHAnsi" w:cs="Arial"/>
          <w:b/>
          <w:sz w:val="28"/>
          <w:szCs w:val="28"/>
          <w:u w:val="single"/>
        </w:rPr>
      </w:pPr>
    </w:p>
    <w:p w:rsidR="003416AB" w:rsidRPr="003416AB" w:rsidRDefault="003416AB" w:rsidP="003416AB">
      <w:pPr>
        <w:jc w:val="center"/>
        <w:rPr>
          <w:rFonts w:asciiTheme="majorHAnsi" w:hAnsiTheme="majorHAnsi" w:cs="Arial"/>
          <w:sz w:val="28"/>
          <w:szCs w:val="28"/>
          <w:lang w:val="es-ES_tradnl"/>
        </w:rPr>
      </w:pPr>
      <w:r w:rsidRPr="003416AB">
        <w:rPr>
          <w:rFonts w:asciiTheme="majorHAnsi" w:hAnsiTheme="majorHAnsi" w:cs="Arial"/>
          <w:noProof/>
          <w:sz w:val="28"/>
          <w:szCs w:val="28"/>
          <w:lang w:val="en-US"/>
        </w:rPr>
        <w:drawing>
          <wp:inline distT="0" distB="0" distL="0" distR="0">
            <wp:extent cx="1524213" cy="1524213"/>
            <wp:effectExtent l="19050" t="0" r="0" b="0"/>
            <wp:docPr id="3" name="2 Imagen" descr="logoinaunue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naunuevo.png"/>
                    <pic:cNvPicPr/>
                  </pic:nvPicPr>
                  <pic:blipFill>
                    <a:blip r:embed="rId8"/>
                    <a:stretch>
                      <a:fillRect/>
                    </a:stretch>
                  </pic:blipFill>
                  <pic:spPr>
                    <a:xfrm>
                      <a:off x="0" y="0"/>
                      <a:ext cx="1524213" cy="1524213"/>
                    </a:xfrm>
                    <a:prstGeom prst="rect">
                      <a:avLst/>
                    </a:prstGeom>
                  </pic:spPr>
                </pic:pic>
              </a:graphicData>
            </a:graphic>
          </wp:inline>
        </w:drawing>
      </w:r>
    </w:p>
    <w:p w:rsidR="003416AB" w:rsidRPr="003416AB" w:rsidRDefault="003416AB" w:rsidP="003416AB">
      <w:pPr>
        <w:jc w:val="center"/>
        <w:rPr>
          <w:rFonts w:asciiTheme="majorHAnsi" w:hAnsiTheme="majorHAnsi" w:cs="Arial"/>
          <w:b/>
          <w:sz w:val="28"/>
          <w:szCs w:val="28"/>
        </w:rPr>
      </w:pPr>
      <w:r w:rsidRPr="003416AB">
        <w:rPr>
          <w:rFonts w:asciiTheme="majorHAnsi" w:hAnsiTheme="majorHAnsi" w:cs="Arial"/>
          <w:b/>
          <w:sz w:val="28"/>
          <w:szCs w:val="28"/>
        </w:rPr>
        <w:t>GESTIÓN DEPARTAMENTAL DE INAU MALDONADO</w:t>
      </w:r>
    </w:p>
    <w:p w:rsidR="003416AB" w:rsidRPr="003416AB" w:rsidRDefault="003416AB" w:rsidP="003416AB">
      <w:pPr>
        <w:jc w:val="center"/>
        <w:rPr>
          <w:rFonts w:asciiTheme="majorHAnsi" w:hAnsiTheme="majorHAnsi" w:cs="Arial"/>
          <w:b/>
          <w:sz w:val="28"/>
          <w:szCs w:val="28"/>
        </w:rPr>
      </w:pPr>
    </w:p>
    <w:p w:rsidR="00395E7A" w:rsidRPr="003416AB" w:rsidRDefault="003416AB" w:rsidP="003416AB">
      <w:pPr>
        <w:jc w:val="center"/>
        <w:rPr>
          <w:rFonts w:asciiTheme="majorHAnsi" w:hAnsiTheme="majorHAnsi" w:cs="Arial"/>
          <w:b/>
          <w:sz w:val="28"/>
          <w:szCs w:val="28"/>
        </w:rPr>
      </w:pPr>
      <w:r w:rsidRPr="003416AB">
        <w:rPr>
          <w:rFonts w:asciiTheme="majorHAnsi" w:hAnsiTheme="majorHAnsi" w:cs="Arial"/>
          <w:b/>
          <w:sz w:val="28"/>
          <w:szCs w:val="28"/>
        </w:rPr>
        <w:t xml:space="preserve">Informe abril 2013 / </w:t>
      </w:r>
      <w:r>
        <w:rPr>
          <w:rFonts w:asciiTheme="majorHAnsi" w:hAnsiTheme="majorHAnsi" w:cs="Arial"/>
          <w:b/>
          <w:sz w:val="28"/>
          <w:szCs w:val="28"/>
        </w:rPr>
        <w:t xml:space="preserve">setiembre </w:t>
      </w:r>
      <w:r w:rsidRPr="003416AB">
        <w:rPr>
          <w:rFonts w:asciiTheme="majorHAnsi" w:hAnsiTheme="majorHAnsi" w:cs="Arial"/>
          <w:b/>
          <w:sz w:val="28"/>
          <w:szCs w:val="28"/>
        </w:rPr>
        <w:t>2014</w:t>
      </w:r>
    </w:p>
    <w:p w:rsidR="003416AB" w:rsidRPr="003416AB" w:rsidRDefault="003416AB" w:rsidP="003416AB">
      <w:pPr>
        <w:jc w:val="center"/>
        <w:rPr>
          <w:rFonts w:asciiTheme="majorHAnsi" w:hAnsiTheme="majorHAnsi" w:cs="Arial"/>
          <w:b/>
          <w:sz w:val="28"/>
          <w:szCs w:val="28"/>
        </w:rPr>
      </w:pPr>
    </w:p>
    <w:p w:rsidR="0017313B" w:rsidRPr="003416AB" w:rsidRDefault="0017313B" w:rsidP="003416AB">
      <w:pPr>
        <w:spacing w:after="0"/>
        <w:jc w:val="center"/>
        <w:rPr>
          <w:rFonts w:asciiTheme="majorHAnsi" w:hAnsiTheme="majorHAnsi" w:cs="Arial"/>
          <w:sz w:val="28"/>
          <w:szCs w:val="28"/>
        </w:rPr>
      </w:pPr>
      <w:r w:rsidRPr="003416AB">
        <w:rPr>
          <w:rFonts w:asciiTheme="majorHAnsi" w:hAnsiTheme="majorHAnsi" w:cs="Arial"/>
          <w:sz w:val="28"/>
          <w:szCs w:val="28"/>
        </w:rPr>
        <w:t>Mtro. Diego Barboza</w:t>
      </w:r>
    </w:p>
    <w:p w:rsidR="0017313B" w:rsidRPr="003416AB" w:rsidRDefault="0017313B" w:rsidP="003416AB">
      <w:pPr>
        <w:spacing w:after="0"/>
        <w:jc w:val="center"/>
        <w:rPr>
          <w:rFonts w:asciiTheme="majorHAnsi" w:hAnsiTheme="majorHAnsi" w:cs="Arial"/>
          <w:sz w:val="28"/>
          <w:szCs w:val="28"/>
        </w:rPr>
      </w:pPr>
      <w:r w:rsidRPr="003416AB">
        <w:rPr>
          <w:rFonts w:asciiTheme="majorHAnsi" w:hAnsiTheme="majorHAnsi" w:cs="Arial"/>
          <w:sz w:val="28"/>
          <w:szCs w:val="28"/>
        </w:rPr>
        <w:t>Director Departamental</w:t>
      </w:r>
    </w:p>
    <w:p w:rsidR="002018FA" w:rsidRPr="003416AB" w:rsidRDefault="002018FA" w:rsidP="003416AB">
      <w:pPr>
        <w:rPr>
          <w:rFonts w:asciiTheme="majorHAnsi" w:hAnsiTheme="majorHAnsi" w:cs="Arial"/>
          <w:sz w:val="28"/>
          <w:szCs w:val="28"/>
        </w:rPr>
      </w:pPr>
    </w:p>
    <w:p w:rsidR="0006443B" w:rsidRPr="003416AB" w:rsidRDefault="0006443B" w:rsidP="003416AB">
      <w:pPr>
        <w:rPr>
          <w:rFonts w:asciiTheme="majorHAnsi" w:hAnsiTheme="majorHAnsi" w:cs="Arial"/>
          <w:sz w:val="28"/>
          <w:szCs w:val="28"/>
        </w:rPr>
      </w:pPr>
    </w:p>
    <w:p w:rsidR="0006443B" w:rsidRPr="003416AB" w:rsidRDefault="0006443B" w:rsidP="003416AB">
      <w:pPr>
        <w:rPr>
          <w:rFonts w:asciiTheme="majorHAnsi" w:hAnsiTheme="majorHAnsi" w:cs="Arial"/>
          <w:sz w:val="28"/>
          <w:szCs w:val="28"/>
        </w:rPr>
      </w:pPr>
    </w:p>
    <w:p w:rsidR="003416AB" w:rsidRPr="003416AB" w:rsidRDefault="003416AB" w:rsidP="003416AB">
      <w:pPr>
        <w:rPr>
          <w:rFonts w:asciiTheme="majorHAnsi" w:hAnsiTheme="majorHAnsi" w:cs="Arial"/>
          <w:sz w:val="28"/>
          <w:szCs w:val="28"/>
        </w:rPr>
      </w:pPr>
    </w:p>
    <w:p w:rsidR="003416AB" w:rsidRPr="003416AB" w:rsidRDefault="003416AB" w:rsidP="003416AB">
      <w:pPr>
        <w:rPr>
          <w:rFonts w:asciiTheme="majorHAnsi" w:hAnsiTheme="majorHAnsi" w:cs="Arial"/>
          <w:sz w:val="28"/>
          <w:szCs w:val="28"/>
        </w:rPr>
      </w:pPr>
    </w:p>
    <w:p w:rsidR="003416AB" w:rsidRPr="003416AB" w:rsidRDefault="003416AB" w:rsidP="003416AB">
      <w:pPr>
        <w:rPr>
          <w:rFonts w:asciiTheme="majorHAnsi" w:hAnsiTheme="majorHAnsi" w:cs="Arial"/>
          <w:sz w:val="28"/>
          <w:szCs w:val="28"/>
        </w:rPr>
      </w:pPr>
    </w:p>
    <w:p w:rsidR="003416AB" w:rsidRPr="003416AB" w:rsidRDefault="003416AB" w:rsidP="003416AB">
      <w:pPr>
        <w:rPr>
          <w:rFonts w:asciiTheme="majorHAnsi" w:hAnsiTheme="majorHAnsi" w:cs="Arial"/>
          <w:sz w:val="28"/>
          <w:szCs w:val="28"/>
        </w:rPr>
      </w:pPr>
    </w:p>
    <w:p w:rsidR="003416AB" w:rsidRPr="003416AB" w:rsidRDefault="003416AB" w:rsidP="003416AB">
      <w:pPr>
        <w:rPr>
          <w:rFonts w:asciiTheme="majorHAnsi" w:hAnsiTheme="majorHAnsi" w:cs="Arial"/>
          <w:sz w:val="28"/>
          <w:szCs w:val="28"/>
        </w:rPr>
      </w:pPr>
    </w:p>
    <w:p w:rsidR="003416AB" w:rsidRPr="003416AB" w:rsidRDefault="003416AB" w:rsidP="003416AB">
      <w:pPr>
        <w:rPr>
          <w:rFonts w:asciiTheme="majorHAnsi" w:hAnsiTheme="majorHAnsi" w:cs="Arial"/>
          <w:sz w:val="28"/>
          <w:szCs w:val="28"/>
        </w:rPr>
      </w:pPr>
    </w:p>
    <w:p w:rsidR="003416AB" w:rsidRPr="003416AB" w:rsidRDefault="003416AB" w:rsidP="003416AB">
      <w:pPr>
        <w:rPr>
          <w:rFonts w:asciiTheme="majorHAnsi" w:hAnsiTheme="majorHAnsi" w:cs="Arial"/>
          <w:sz w:val="28"/>
          <w:szCs w:val="28"/>
        </w:rPr>
      </w:pPr>
    </w:p>
    <w:p w:rsidR="003416AB" w:rsidRPr="003416AB" w:rsidRDefault="003416AB" w:rsidP="003416AB">
      <w:pPr>
        <w:rPr>
          <w:rFonts w:asciiTheme="majorHAnsi" w:hAnsiTheme="majorHAnsi" w:cs="Arial"/>
          <w:sz w:val="28"/>
          <w:szCs w:val="28"/>
        </w:rPr>
      </w:pPr>
    </w:p>
    <w:p w:rsidR="003416AB" w:rsidRPr="003416AB" w:rsidRDefault="003416AB" w:rsidP="003416AB">
      <w:pPr>
        <w:rPr>
          <w:rFonts w:asciiTheme="majorHAnsi" w:hAnsiTheme="majorHAnsi" w:cs="Arial"/>
          <w:sz w:val="28"/>
          <w:szCs w:val="28"/>
        </w:rPr>
      </w:pPr>
    </w:p>
    <w:p w:rsidR="003416AB" w:rsidRPr="003416AB" w:rsidRDefault="003416AB" w:rsidP="003416AB">
      <w:pPr>
        <w:rPr>
          <w:rFonts w:asciiTheme="majorHAnsi" w:hAnsiTheme="majorHAnsi" w:cs="Arial"/>
          <w:sz w:val="28"/>
          <w:szCs w:val="28"/>
        </w:rPr>
      </w:pPr>
    </w:p>
    <w:p w:rsidR="003416AB" w:rsidRPr="003416AB" w:rsidRDefault="003416AB" w:rsidP="003416AB">
      <w:pPr>
        <w:rPr>
          <w:rFonts w:asciiTheme="majorHAnsi" w:hAnsiTheme="majorHAnsi" w:cs="Arial"/>
          <w:sz w:val="28"/>
          <w:szCs w:val="28"/>
        </w:rPr>
      </w:pPr>
    </w:p>
    <w:p w:rsidR="002018FA" w:rsidRPr="00576FC2" w:rsidRDefault="002018FA" w:rsidP="003416AB">
      <w:pPr>
        <w:rPr>
          <w:rFonts w:asciiTheme="majorHAnsi" w:hAnsiTheme="majorHAnsi" w:cs="Arial"/>
          <w:b/>
          <w:sz w:val="28"/>
          <w:szCs w:val="28"/>
        </w:rPr>
      </w:pPr>
      <w:r w:rsidRPr="00576FC2">
        <w:rPr>
          <w:rFonts w:asciiTheme="majorHAnsi" w:hAnsiTheme="majorHAnsi" w:cs="Arial"/>
          <w:b/>
          <w:sz w:val="28"/>
          <w:szCs w:val="28"/>
        </w:rPr>
        <w:t>INDICE</w:t>
      </w:r>
    </w:p>
    <w:p w:rsidR="002018FA" w:rsidRPr="000131E3" w:rsidRDefault="002018FA" w:rsidP="000131E3">
      <w:pPr>
        <w:pStyle w:val="Prrafodelista"/>
        <w:numPr>
          <w:ilvl w:val="0"/>
          <w:numId w:val="2"/>
        </w:numPr>
        <w:rPr>
          <w:rFonts w:asciiTheme="majorHAnsi" w:hAnsiTheme="majorHAnsi" w:cs="Arial"/>
          <w:sz w:val="28"/>
          <w:szCs w:val="28"/>
        </w:rPr>
      </w:pPr>
      <w:r w:rsidRPr="000131E3">
        <w:rPr>
          <w:rFonts w:asciiTheme="majorHAnsi" w:hAnsiTheme="majorHAnsi" w:cs="Arial"/>
          <w:sz w:val="28"/>
          <w:szCs w:val="28"/>
        </w:rPr>
        <w:t>Introducción</w:t>
      </w:r>
    </w:p>
    <w:p w:rsidR="00766814" w:rsidRDefault="00D1146C" w:rsidP="003416AB">
      <w:pPr>
        <w:pStyle w:val="Prrafodelista"/>
        <w:numPr>
          <w:ilvl w:val="0"/>
          <w:numId w:val="2"/>
        </w:numPr>
        <w:rPr>
          <w:rFonts w:asciiTheme="majorHAnsi" w:hAnsiTheme="majorHAnsi" w:cs="Arial"/>
          <w:sz w:val="28"/>
          <w:szCs w:val="28"/>
        </w:rPr>
      </w:pPr>
      <w:r w:rsidRPr="00766814">
        <w:rPr>
          <w:rFonts w:asciiTheme="majorHAnsi" w:hAnsiTheme="majorHAnsi" w:cs="Arial"/>
          <w:sz w:val="28"/>
          <w:szCs w:val="28"/>
        </w:rPr>
        <w:t xml:space="preserve">Datos demográficos </w:t>
      </w:r>
      <w:r w:rsidR="00D246D1" w:rsidRPr="00766814">
        <w:rPr>
          <w:rFonts w:asciiTheme="majorHAnsi" w:hAnsiTheme="majorHAnsi" w:cs="Arial"/>
          <w:sz w:val="28"/>
          <w:szCs w:val="28"/>
        </w:rPr>
        <w:t>del departamento</w:t>
      </w:r>
    </w:p>
    <w:p w:rsidR="00766814" w:rsidRDefault="00D246D1" w:rsidP="003416AB">
      <w:pPr>
        <w:pStyle w:val="Prrafodelista"/>
        <w:numPr>
          <w:ilvl w:val="0"/>
          <w:numId w:val="2"/>
        </w:numPr>
        <w:rPr>
          <w:rFonts w:asciiTheme="majorHAnsi" w:hAnsiTheme="majorHAnsi" w:cs="Arial"/>
          <w:sz w:val="28"/>
          <w:szCs w:val="28"/>
        </w:rPr>
      </w:pPr>
      <w:r w:rsidRPr="00766814">
        <w:rPr>
          <w:rFonts w:asciiTheme="majorHAnsi" w:hAnsiTheme="majorHAnsi" w:cs="Arial"/>
          <w:sz w:val="28"/>
          <w:szCs w:val="28"/>
        </w:rPr>
        <w:t>Población Atendida por INAU</w:t>
      </w:r>
    </w:p>
    <w:p w:rsidR="00382EF7" w:rsidRDefault="00766814" w:rsidP="00382EF7">
      <w:pPr>
        <w:pStyle w:val="Prrafodelista"/>
        <w:numPr>
          <w:ilvl w:val="1"/>
          <w:numId w:val="13"/>
        </w:numPr>
        <w:rPr>
          <w:rFonts w:asciiTheme="majorHAnsi" w:hAnsiTheme="majorHAnsi" w:cs="Arial"/>
          <w:sz w:val="28"/>
          <w:szCs w:val="28"/>
        </w:rPr>
      </w:pPr>
      <w:r>
        <w:rPr>
          <w:rFonts w:asciiTheme="majorHAnsi" w:hAnsiTheme="majorHAnsi" w:cs="Arial"/>
          <w:sz w:val="28"/>
          <w:szCs w:val="28"/>
        </w:rPr>
        <w:t xml:space="preserve">Características de la </w:t>
      </w:r>
      <w:r w:rsidR="00D246D1" w:rsidRPr="00766814">
        <w:rPr>
          <w:rFonts w:asciiTheme="majorHAnsi" w:hAnsiTheme="majorHAnsi" w:cs="Arial"/>
          <w:sz w:val="28"/>
          <w:szCs w:val="28"/>
        </w:rPr>
        <w:t>migración</w:t>
      </w:r>
    </w:p>
    <w:p w:rsidR="00382EF7" w:rsidRDefault="00D246D1" w:rsidP="00382EF7">
      <w:pPr>
        <w:pStyle w:val="Prrafodelista"/>
        <w:numPr>
          <w:ilvl w:val="1"/>
          <w:numId w:val="13"/>
        </w:numPr>
        <w:rPr>
          <w:rFonts w:asciiTheme="majorHAnsi" w:hAnsiTheme="majorHAnsi" w:cs="Arial"/>
          <w:sz w:val="28"/>
          <w:szCs w:val="28"/>
        </w:rPr>
      </w:pPr>
      <w:r w:rsidRPr="00382EF7">
        <w:rPr>
          <w:rFonts w:asciiTheme="majorHAnsi" w:hAnsiTheme="majorHAnsi" w:cs="Arial"/>
          <w:sz w:val="28"/>
          <w:szCs w:val="28"/>
        </w:rPr>
        <w:t>De la población por territorio y las distancias</w:t>
      </w:r>
    </w:p>
    <w:p w:rsidR="00D246D1" w:rsidRPr="00382EF7" w:rsidRDefault="00D246D1" w:rsidP="00382EF7">
      <w:pPr>
        <w:pStyle w:val="Prrafodelista"/>
        <w:numPr>
          <w:ilvl w:val="1"/>
          <w:numId w:val="13"/>
        </w:numPr>
        <w:rPr>
          <w:rFonts w:asciiTheme="majorHAnsi" w:hAnsiTheme="majorHAnsi" w:cs="Arial"/>
          <w:sz w:val="28"/>
          <w:szCs w:val="28"/>
        </w:rPr>
      </w:pPr>
      <w:r w:rsidRPr="00382EF7">
        <w:rPr>
          <w:rFonts w:asciiTheme="majorHAnsi" w:hAnsiTheme="majorHAnsi" w:cs="Arial"/>
          <w:sz w:val="28"/>
          <w:szCs w:val="28"/>
        </w:rPr>
        <w:t>De los niveles de violencia y descuido del mundo adulto</w:t>
      </w:r>
    </w:p>
    <w:p w:rsidR="00123BFB" w:rsidRPr="003416AB" w:rsidRDefault="00123BFB" w:rsidP="003416AB">
      <w:pPr>
        <w:pStyle w:val="Prrafodelista"/>
        <w:numPr>
          <w:ilvl w:val="0"/>
          <w:numId w:val="2"/>
        </w:numPr>
        <w:rPr>
          <w:rFonts w:asciiTheme="majorHAnsi" w:hAnsiTheme="majorHAnsi" w:cs="Arial"/>
          <w:b/>
          <w:sz w:val="28"/>
          <w:szCs w:val="28"/>
        </w:rPr>
      </w:pPr>
      <w:r w:rsidRPr="003416AB">
        <w:rPr>
          <w:rFonts w:asciiTheme="majorHAnsi" w:hAnsiTheme="majorHAnsi" w:cs="Arial"/>
          <w:b/>
          <w:sz w:val="28"/>
          <w:szCs w:val="28"/>
        </w:rPr>
        <w:t>De los servicios INAU en el Departamento</w:t>
      </w:r>
    </w:p>
    <w:p w:rsidR="00123BFB" w:rsidRDefault="00123BFB" w:rsidP="003416AB">
      <w:pPr>
        <w:pStyle w:val="Prrafodelista"/>
        <w:numPr>
          <w:ilvl w:val="0"/>
          <w:numId w:val="2"/>
        </w:numPr>
        <w:rPr>
          <w:rFonts w:asciiTheme="majorHAnsi" w:hAnsiTheme="majorHAnsi" w:cs="Arial"/>
          <w:sz w:val="28"/>
          <w:szCs w:val="28"/>
        </w:rPr>
      </w:pPr>
      <w:r w:rsidRPr="003416AB">
        <w:rPr>
          <w:rFonts w:asciiTheme="majorHAnsi" w:hAnsiTheme="majorHAnsi" w:cs="Arial"/>
          <w:sz w:val="28"/>
          <w:szCs w:val="28"/>
        </w:rPr>
        <w:t>Tipo de Planificación y Modelo de Gestión</w:t>
      </w:r>
    </w:p>
    <w:p w:rsidR="000131E3" w:rsidRDefault="000131E3" w:rsidP="000131E3">
      <w:pPr>
        <w:pStyle w:val="Prrafodelista"/>
        <w:rPr>
          <w:rFonts w:asciiTheme="majorHAnsi" w:hAnsiTheme="majorHAnsi" w:cs="Arial"/>
          <w:sz w:val="28"/>
          <w:szCs w:val="28"/>
        </w:rPr>
      </w:pPr>
      <w:r>
        <w:rPr>
          <w:rFonts w:asciiTheme="majorHAnsi" w:hAnsiTheme="majorHAnsi" w:cs="Arial"/>
          <w:sz w:val="28"/>
          <w:szCs w:val="28"/>
        </w:rPr>
        <w:t>5.1  Dimensiones de una organización</w:t>
      </w:r>
    </w:p>
    <w:p w:rsidR="000131E3" w:rsidRDefault="000131E3" w:rsidP="000131E3">
      <w:pPr>
        <w:rPr>
          <w:rFonts w:asciiTheme="majorHAnsi" w:hAnsiTheme="majorHAnsi" w:cs="Arial"/>
          <w:sz w:val="28"/>
          <w:szCs w:val="28"/>
        </w:rPr>
      </w:pPr>
      <w:r>
        <w:rPr>
          <w:rFonts w:asciiTheme="majorHAnsi" w:hAnsiTheme="majorHAnsi" w:cs="Arial"/>
          <w:sz w:val="28"/>
          <w:szCs w:val="28"/>
        </w:rPr>
        <w:t>6.  INAU al inicio de la gestión (abril 2013)</w:t>
      </w:r>
    </w:p>
    <w:p w:rsidR="000131E3" w:rsidRDefault="000131E3" w:rsidP="000131E3">
      <w:pPr>
        <w:rPr>
          <w:rFonts w:asciiTheme="majorHAnsi" w:hAnsiTheme="majorHAnsi" w:cs="Arial"/>
          <w:sz w:val="28"/>
          <w:szCs w:val="28"/>
        </w:rPr>
      </w:pPr>
      <w:r>
        <w:rPr>
          <w:rFonts w:asciiTheme="majorHAnsi" w:hAnsiTheme="majorHAnsi" w:cs="Arial"/>
          <w:sz w:val="28"/>
          <w:szCs w:val="28"/>
        </w:rPr>
        <w:t>7. Acciones realizadas en el marco de la gestión 2013</w:t>
      </w:r>
    </w:p>
    <w:p w:rsidR="000131E3" w:rsidRDefault="000131E3" w:rsidP="000131E3">
      <w:pPr>
        <w:rPr>
          <w:rFonts w:asciiTheme="majorHAnsi" w:hAnsiTheme="majorHAnsi" w:cs="Arial"/>
          <w:sz w:val="28"/>
          <w:szCs w:val="28"/>
        </w:rPr>
      </w:pPr>
      <w:r>
        <w:rPr>
          <w:rFonts w:asciiTheme="majorHAnsi" w:hAnsiTheme="majorHAnsi" w:cs="Arial"/>
          <w:sz w:val="28"/>
          <w:szCs w:val="28"/>
        </w:rPr>
        <w:t>8. Etapa actual de la gestión</w:t>
      </w:r>
    </w:p>
    <w:p w:rsidR="000131E3" w:rsidRDefault="000131E3" w:rsidP="000131E3">
      <w:pPr>
        <w:rPr>
          <w:rFonts w:asciiTheme="majorHAnsi" w:hAnsiTheme="majorHAnsi" w:cs="Arial"/>
          <w:sz w:val="28"/>
          <w:szCs w:val="28"/>
        </w:rPr>
      </w:pPr>
      <w:r>
        <w:rPr>
          <w:rFonts w:asciiTheme="majorHAnsi" w:hAnsiTheme="majorHAnsi" w:cs="Arial"/>
          <w:sz w:val="28"/>
          <w:szCs w:val="28"/>
        </w:rPr>
        <w:t>9. Nuevas estructuras para las direcciones departamentales</w:t>
      </w:r>
    </w:p>
    <w:p w:rsidR="000131E3" w:rsidRPr="000131E3" w:rsidRDefault="000131E3" w:rsidP="000131E3">
      <w:pPr>
        <w:rPr>
          <w:rFonts w:asciiTheme="majorHAnsi" w:hAnsiTheme="majorHAnsi" w:cs="Arial"/>
          <w:sz w:val="28"/>
          <w:szCs w:val="28"/>
        </w:rPr>
      </w:pPr>
    </w:p>
    <w:p w:rsidR="000131E3" w:rsidRPr="000131E3" w:rsidRDefault="000131E3" w:rsidP="000131E3">
      <w:pPr>
        <w:rPr>
          <w:rFonts w:asciiTheme="majorHAnsi" w:hAnsiTheme="majorHAnsi" w:cs="Arial"/>
          <w:sz w:val="28"/>
          <w:szCs w:val="28"/>
        </w:rPr>
      </w:pPr>
    </w:p>
    <w:p w:rsidR="000131E3" w:rsidRPr="000131E3" w:rsidRDefault="000131E3" w:rsidP="000131E3">
      <w:pPr>
        <w:rPr>
          <w:rFonts w:asciiTheme="majorHAnsi" w:hAnsiTheme="majorHAnsi" w:cs="Arial"/>
          <w:sz w:val="28"/>
          <w:szCs w:val="28"/>
        </w:rPr>
      </w:pPr>
    </w:p>
    <w:p w:rsidR="00123BFB" w:rsidRPr="003416AB" w:rsidRDefault="00123BFB" w:rsidP="003416AB">
      <w:pPr>
        <w:rPr>
          <w:rFonts w:asciiTheme="majorHAnsi" w:hAnsiTheme="majorHAnsi" w:cs="Arial"/>
          <w:sz w:val="28"/>
          <w:szCs w:val="28"/>
        </w:rPr>
      </w:pPr>
    </w:p>
    <w:p w:rsidR="001B58A4" w:rsidRPr="003416AB" w:rsidRDefault="001B58A4" w:rsidP="003416AB">
      <w:pPr>
        <w:rPr>
          <w:rFonts w:asciiTheme="majorHAnsi" w:hAnsiTheme="majorHAnsi" w:cs="Arial"/>
          <w:sz w:val="28"/>
          <w:szCs w:val="28"/>
        </w:rPr>
      </w:pPr>
    </w:p>
    <w:p w:rsidR="001B58A4" w:rsidRPr="003416AB" w:rsidRDefault="001B58A4" w:rsidP="003416AB">
      <w:pPr>
        <w:rPr>
          <w:rFonts w:asciiTheme="majorHAnsi" w:hAnsiTheme="majorHAnsi" w:cs="Arial"/>
          <w:sz w:val="28"/>
          <w:szCs w:val="28"/>
        </w:rPr>
      </w:pPr>
    </w:p>
    <w:p w:rsidR="001B58A4" w:rsidRPr="003416AB" w:rsidRDefault="001B58A4" w:rsidP="003416AB">
      <w:pPr>
        <w:rPr>
          <w:rFonts w:asciiTheme="majorHAnsi" w:hAnsiTheme="majorHAnsi" w:cs="Arial"/>
          <w:sz w:val="28"/>
          <w:szCs w:val="28"/>
        </w:rPr>
      </w:pPr>
    </w:p>
    <w:p w:rsidR="001B58A4" w:rsidRPr="003416AB" w:rsidRDefault="001B58A4" w:rsidP="003416AB">
      <w:pPr>
        <w:rPr>
          <w:rFonts w:asciiTheme="majorHAnsi" w:hAnsiTheme="majorHAnsi" w:cs="Arial"/>
          <w:sz w:val="28"/>
          <w:szCs w:val="28"/>
        </w:rPr>
      </w:pPr>
    </w:p>
    <w:p w:rsidR="001B58A4" w:rsidRPr="003416AB" w:rsidRDefault="001B58A4" w:rsidP="003416AB">
      <w:pPr>
        <w:rPr>
          <w:rFonts w:asciiTheme="majorHAnsi" w:hAnsiTheme="majorHAnsi" w:cs="Arial"/>
          <w:sz w:val="28"/>
          <w:szCs w:val="28"/>
        </w:rPr>
      </w:pPr>
    </w:p>
    <w:p w:rsidR="001B58A4" w:rsidRPr="003416AB" w:rsidRDefault="001B58A4" w:rsidP="003416AB">
      <w:pPr>
        <w:rPr>
          <w:rFonts w:asciiTheme="majorHAnsi" w:hAnsiTheme="majorHAnsi" w:cs="Arial"/>
          <w:sz w:val="28"/>
          <w:szCs w:val="28"/>
        </w:rPr>
      </w:pPr>
    </w:p>
    <w:p w:rsidR="001B58A4" w:rsidRPr="003416AB" w:rsidRDefault="001B58A4" w:rsidP="003416AB">
      <w:pPr>
        <w:rPr>
          <w:rFonts w:asciiTheme="majorHAnsi" w:hAnsiTheme="majorHAnsi" w:cs="Arial"/>
          <w:sz w:val="28"/>
          <w:szCs w:val="28"/>
        </w:rPr>
      </w:pPr>
    </w:p>
    <w:p w:rsidR="001B58A4" w:rsidRDefault="001B58A4" w:rsidP="003416AB">
      <w:pPr>
        <w:rPr>
          <w:rFonts w:asciiTheme="majorHAnsi" w:hAnsiTheme="majorHAnsi" w:cs="Arial"/>
          <w:sz w:val="28"/>
          <w:szCs w:val="28"/>
        </w:rPr>
      </w:pPr>
    </w:p>
    <w:p w:rsidR="00382EF7" w:rsidRDefault="00382EF7" w:rsidP="003416AB">
      <w:pPr>
        <w:rPr>
          <w:rFonts w:asciiTheme="majorHAnsi" w:hAnsiTheme="majorHAnsi" w:cs="Arial"/>
          <w:sz w:val="28"/>
          <w:szCs w:val="28"/>
        </w:rPr>
      </w:pPr>
    </w:p>
    <w:p w:rsidR="002018FA" w:rsidRPr="00382EF7" w:rsidRDefault="000131E3" w:rsidP="00382EF7">
      <w:pPr>
        <w:pStyle w:val="Prrafodelista"/>
        <w:numPr>
          <w:ilvl w:val="0"/>
          <w:numId w:val="3"/>
        </w:numPr>
        <w:rPr>
          <w:rFonts w:asciiTheme="majorHAnsi" w:hAnsiTheme="majorHAnsi" w:cs="Arial"/>
          <w:b/>
          <w:sz w:val="28"/>
          <w:szCs w:val="28"/>
        </w:rPr>
      </w:pPr>
      <w:r>
        <w:rPr>
          <w:rFonts w:asciiTheme="majorHAnsi" w:hAnsiTheme="majorHAnsi" w:cs="Arial"/>
          <w:b/>
          <w:sz w:val="28"/>
          <w:szCs w:val="28"/>
        </w:rPr>
        <w:t>I</w:t>
      </w:r>
      <w:r w:rsidR="00382EF7">
        <w:rPr>
          <w:rFonts w:asciiTheme="majorHAnsi" w:hAnsiTheme="majorHAnsi" w:cs="Arial"/>
          <w:b/>
          <w:sz w:val="28"/>
          <w:szCs w:val="28"/>
        </w:rPr>
        <w:t>NTRODUCCIÓ</w:t>
      </w:r>
      <w:r w:rsidR="00382EF7" w:rsidRPr="00382EF7">
        <w:rPr>
          <w:rFonts w:asciiTheme="majorHAnsi" w:hAnsiTheme="majorHAnsi" w:cs="Arial"/>
          <w:b/>
          <w:sz w:val="28"/>
          <w:szCs w:val="28"/>
        </w:rPr>
        <w:t>N</w:t>
      </w:r>
    </w:p>
    <w:p w:rsidR="0017313B" w:rsidRPr="003416AB" w:rsidRDefault="0017313B" w:rsidP="003416AB">
      <w:pPr>
        <w:rPr>
          <w:rFonts w:asciiTheme="majorHAnsi" w:hAnsiTheme="majorHAnsi" w:cs="Arial"/>
          <w:sz w:val="28"/>
          <w:szCs w:val="28"/>
        </w:rPr>
      </w:pPr>
      <w:r w:rsidRPr="003416AB">
        <w:rPr>
          <w:rFonts w:asciiTheme="majorHAnsi" w:hAnsiTheme="majorHAnsi" w:cs="Arial"/>
          <w:sz w:val="28"/>
          <w:szCs w:val="28"/>
        </w:rPr>
        <w:t xml:space="preserve">Con el presente informe se busca comunicar acerca de la evaluación diagnóstica inicial sobre la realidad de INAU en el departamento de Maldonado. En este mismo sentido se informa sobre </w:t>
      </w:r>
      <w:r w:rsidR="00F80BC7" w:rsidRPr="003416AB">
        <w:rPr>
          <w:rFonts w:asciiTheme="majorHAnsi" w:hAnsiTheme="majorHAnsi" w:cs="Arial"/>
          <w:sz w:val="28"/>
          <w:szCs w:val="28"/>
        </w:rPr>
        <w:t xml:space="preserve">la situación encontrada a partir del momento en el cual </w:t>
      </w:r>
      <w:r w:rsidR="003416AB">
        <w:rPr>
          <w:rFonts w:asciiTheme="majorHAnsi" w:hAnsiTheme="majorHAnsi" w:cs="Arial"/>
          <w:sz w:val="28"/>
          <w:szCs w:val="28"/>
        </w:rPr>
        <w:t xml:space="preserve">el director Diego Barboza </w:t>
      </w:r>
      <w:r w:rsidR="004701EF" w:rsidRPr="003416AB">
        <w:rPr>
          <w:rFonts w:asciiTheme="majorHAnsi" w:hAnsiTheme="majorHAnsi" w:cs="Arial"/>
          <w:sz w:val="28"/>
          <w:szCs w:val="28"/>
        </w:rPr>
        <w:t xml:space="preserve"> a</w:t>
      </w:r>
      <w:r w:rsidR="003416AB">
        <w:rPr>
          <w:rFonts w:asciiTheme="majorHAnsi" w:hAnsiTheme="majorHAnsi" w:cs="Arial"/>
          <w:sz w:val="28"/>
          <w:szCs w:val="28"/>
        </w:rPr>
        <w:t>sumió</w:t>
      </w:r>
      <w:r w:rsidR="004701EF" w:rsidRPr="003416AB">
        <w:rPr>
          <w:rFonts w:asciiTheme="majorHAnsi" w:hAnsiTheme="majorHAnsi" w:cs="Arial"/>
          <w:sz w:val="28"/>
          <w:szCs w:val="28"/>
        </w:rPr>
        <w:t xml:space="preserve"> el cargo. Busca</w:t>
      </w:r>
      <w:r w:rsidR="003416AB">
        <w:rPr>
          <w:rFonts w:asciiTheme="majorHAnsi" w:hAnsiTheme="majorHAnsi" w:cs="Arial"/>
          <w:sz w:val="28"/>
          <w:szCs w:val="28"/>
        </w:rPr>
        <w:t>,</w:t>
      </w:r>
      <w:r w:rsidR="004701EF" w:rsidRPr="003416AB">
        <w:rPr>
          <w:rFonts w:asciiTheme="majorHAnsi" w:hAnsiTheme="majorHAnsi" w:cs="Arial"/>
          <w:sz w:val="28"/>
          <w:szCs w:val="28"/>
        </w:rPr>
        <w:t xml:space="preserve"> además</w:t>
      </w:r>
      <w:r w:rsidR="003416AB">
        <w:rPr>
          <w:rFonts w:asciiTheme="majorHAnsi" w:hAnsiTheme="majorHAnsi" w:cs="Arial"/>
          <w:sz w:val="28"/>
          <w:szCs w:val="28"/>
        </w:rPr>
        <w:t>,</w:t>
      </w:r>
      <w:r w:rsidR="004701EF" w:rsidRPr="003416AB">
        <w:rPr>
          <w:rFonts w:asciiTheme="majorHAnsi" w:hAnsiTheme="majorHAnsi" w:cs="Arial"/>
          <w:sz w:val="28"/>
          <w:szCs w:val="28"/>
        </w:rPr>
        <w:t xml:space="preserve"> de</w:t>
      </w:r>
      <w:r w:rsidR="00D1146C" w:rsidRPr="003416AB">
        <w:rPr>
          <w:rFonts w:asciiTheme="majorHAnsi" w:hAnsiTheme="majorHAnsi" w:cs="Arial"/>
          <w:sz w:val="28"/>
          <w:szCs w:val="28"/>
        </w:rPr>
        <w:t>s</w:t>
      </w:r>
      <w:r w:rsidR="004701EF" w:rsidRPr="003416AB">
        <w:rPr>
          <w:rFonts w:asciiTheme="majorHAnsi" w:hAnsiTheme="majorHAnsi" w:cs="Arial"/>
          <w:sz w:val="28"/>
          <w:szCs w:val="28"/>
        </w:rPr>
        <w:t xml:space="preserve">cribir </w:t>
      </w:r>
      <w:r w:rsidR="00D1146C" w:rsidRPr="003416AB">
        <w:rPr>
          <w:rFonts w:asciiTheme="majorHAnsi" w:hAnsiTheme="majorHAnsi" w:cs="Arial"/>
          <w:sz w:val="28"/>
          <w:szCs w:val="28"/>
        </w:rPr>
        <w:t xml:space="preserve">las </w:t>
      </w:r>
      <w:r w:rsidRPr="003416AB">
        <w:rPr>
          <w:rFonts w:asciiTheme="majorHAnsi" w:hAnsiTheme="majorHAnsi" w:cs="Arial"/>
          <w:sz w:val="28"/>
          <w:szCs w:val="28"/>
        </w:rPr>
        <w:t>acciones</w:t>
      </w:r>
      <w:r w:rsidR="00D1146C" w:rsidRPr="003416AB">
        <w:rPr>
          <w:rFonts w:asciiTheme="majorHAnsi" w:hAnsiTheme="majorHAnsi" w:cs="Arial"/>
          <w:sz w:val="28"/>
          <w:szCs w:val="28"/>
        </w:rPr>
        <w:t xml:space="preserve"> desarrolladas, en desarrollo y por ejecutarse en pro de </w:t>
      </w:r>
      <w:r w:rsidRPr="003416AB">
        <w:rPr>
          <w:rFonts w:asciiTheme="majorHAnsi" w:hAnsiTheme="majorHAnsi" w:cs="Arial"/>
          <w:sz w:val="28"/>
          <w:szCs w:val="28"/>
        </w:rPr>
        <w:t xml:space="preserve"> lograr una gestión acorde a la realidad actual del departamento y en el marco de los lineamientos políticos del actual Directorio.</w:t>
      </w:r>
    </w:p>
    <w:p w:rsidR="00D1146C" w:rsidRPr="003416AB" w:rsidRDefault="00D1146C" w:rsidP="003416AB">
      <w:pPr>
        <w:rPr>
          <w:rFonts w:asciiTheme="majorHAnsi" w:hAnsiTheme="majorHAnsi" w:cs="Arial"/>
          <w:sz w:val="28"/>
          <w:szCs w:val="28"/>
        </w:rPr>
      </w:pPr>
    </w:p>
    <w:p w:rsidR="00AC17C3" w:rsidRPr="003416AB" w:rsidRDefault="00AC17C3" w:rsidP="003416AB">
      <w:pPr>
        <w:pStyle w:val="Prrafodelista"/>
        <w:numPr>
          <w:ilvl w:val="0"/>
          <w:numId w:val="3"/>
        </w:numPr>
        <w:rPr>
          <w:rFonts w:asciiTheme="majorHAnsi" w:hAnsiTheme="majorHAnsi" w:cs="Arial"/>
          <w:b/>
          <w:sz w:val="28"/>
          <w:szCs w:val="28"/>
        </w:rPr>
      </w:pPr>
      <w:r w:rsidRPr="003416AB">
        <w:rPr>
          <w:rFonts w:asciiTheme="majorHAnsi" w:hAnsiTheme="majorHAnsi" w:cs="Arial"/>
          <w:b/>
          <w:sz w:val="28"/>
          <w:szCs w:val="28"/>
        </w:rPr>
        <w:t>D</w:t>
      </w:r>
      <w:r w:rsidR="00382EF7">
        <w:rPr>
          <w:rFonts w:asciiTheme="majorHAnsi" w:hAnsiTheme="majorHAnsi" w:cs="Arial"/>
          <w:b/>
          <w:sz w:val="28"/>
          <w:szCs w:val="28"/>
        </w:rPr>
        <w:t xml:space="preserve">ATOS DEMOGRÁFICOS DEL DEPARTAMENTO </w:t>
      </w:r>
    </w:p>
    <w:p w:rsidR="00D1146C" w:rsidRPr="003416AB" w:rsidRDefault="00D1146C" w:rsidP="003416AB">
      <w:pPr>
        <w:rPr>
          <w:rFonts w:asciiTheme="majorHAnsi" w:hAnsiTheme="majorHAnsi" w:cs="Arial"/>
          <w:sz w:val="28"/>
          <w:szCs w:val="28"/>
        </w:rPr>
      </w:pPr>
      <w:r w:rsidRPr="003416AB">
        <w:rPr>
          <w:rFonts w:asciiTheme="majorHAnsi" w:hAnsiTheme="majorHAnsi" w:cs="Arial"/>
          <w:sz w:val="28"/>
          <w:szCs w:val="28"/>
        </w:rPr>
        <w:t xml:space="preserve">Los datos que se presentarán a continuación tienen como fuente </w:t>
      </w:r>
      <w:r w:rsidR="003416AB">
        <w:rPr>
          <w:rFonts w:asciiTheme="majorHAnsi" w:hAnsiTheme="majorHAnsi" w:cs="Arial"/>
          <w:sz w:val="28"/>
          <w:szCs w:val="28"/>
        </w:rPr>
        <w:t xml:space="preserve">el Censo </w:t>
      </w:r>
      <w:r w:rsidR="00637590" w:rsidRPr="003416AB">
        <w:rPr>
          <w:rFonts w:asciiTheme="majorHAnsi" w:hAnsiTheme="majorHAnsi" w:cs="Arial"/>
          <w:sz w:val="28"/>
          <w:szCs w:val="28"/>
        </w:rPr>
        <w:t>INE 2011</w:t>
      </w:r>
      <w:r w:rsidR="003416AB">
        <w:rPr>
          <w:rFonts w:asciiTheme="majorHAnsi" w:hAnsiTheme="majorHAnsi" w:cs="Arial"/>
          <w:sz w:val="28"/>
          <w:szCs w:val="28"/>
        </w:rPr>
        <w:t>.</w:t>
      </w:r>
    </w:p>
    <w:p w:rsidR="00637590" w:rsidRPr="003416AB" w:rsidRDefault="00637590" w:rsidP="003416AB">
      <w:pPr>
        <w:rPr>
          <w:rFonts w:asciiTheme="majorHAnsi" w:hAnsiTheme="majorHAnsi" w:cs="Arial"/>
          <w:sz w:val="28"/>
          <w:szCs w:val="28"/>
        </w:rPr>
      </w:pPr>
      <w:r w:rsidRPr="003416AB">
        <w:rPr>
          <w:rFonts w:asciiTheme="majorHAnsi" w:hAnsiTheme="majorHAnsi" w:cs="Arial"/>
          <w:sz w:val="28"/>
          <w:szCs w:val="28"/>
        </w:rPr>
        <w:t>Cuadro</w:t>
      </w:r>
      <w:r w:rsidR="003117CB" w:rsidRPr="003416AB">
        <w:rPr>
          <w:rFonts w:asciiTheme="majorHAnsi" w:hAnsiTheme="majorHAnsi" w:cs="Arial"/>
          <w:sz w:val="28"/>
          <w:szCs w:val="28"/>
        </w:rPr>
        <w:t>1</w:t>
      </w:r>
      <w:r w:rsidRPr="003416AB">
        <w:rPr>
          <w:rFonts w:asciiTheme="majorHAnsi" w:hAnsiTheme="majorHAnsi" w:cs="Arial"/>
          <w:sz w:val="28"/>
          <w:szCs w:val="28"/>
        </w:rPr>
        <w:t>. Población total por sexo y tramos de edad (MALDONADO 2011)</w:t>
      </w:r>
    </w:p>
    <w:tbl>
      <w:tblPr>
        <w:tblStyle w:val="Tablaconcuadrcula"/>
        <w:tblW w:w="0" w:type="auto"/>
        <w:tblLook w:val="04A0"/>
      </w:tblPr>
      <w:tblGrid>
        <w:gridCol w:w="1440"/>
        <w:gridCol w:w="1196"/>
        <w:gridCol w:w="1298"/>
        <w:gridCol w:w="1043"/>
        <w:gridCol w:w="1298"/>
        <w:gridCol w:w="1147"/>
        <w:gridCol w:w="1298"/>
      </w:tblGrid>
      <w:tr w:rsidR="00637590" w:rsidRPr="003416AB" w:rsidTr="00637590">
        <w:tc>
          <w:tcPr>
            <w:tcW w:w="1668" w:type="dxa"/>
          </w:tcPr>
          <w:p w:rsidR="00637590" w:rsidRPr="003416AB" w:rsidRDefault="00637590" w:rsidP="003416AB">
            <w:pPr>
              <w:rPr>
                <w:rFonts w:asciiTheme="majorHAnsi" w:hAnsiTheme="majorHAnsi" w:cs="Arial"/>
                <w:sz w:val="28"/>
                <w:szCs w:val="28"/>
              </w:rPr>
            </w:pPr>
            <w:r w:rsidRPr="003416AB">
              <w:rPr>
                <w:rFonts w:asciiTheme="majorHAnsi" w:hAnsiTheme="majorHAnsi" w:cs="Arial"/>
                <w:sz w:val="28"/>
                <w:szCs w:val="28"/>
              </w:rPr>
              <w:t>Tramos de edad</w:t>
            </w:r>
          </w:p>
        </w:tc>
        <w:tc>
          <w:tcPr>
            <w:tcW w:w="992" w:type="dxa"/>
          </w:tcPr>
          <w:p w:rsidR="00637590" w:rsidRPr="003416AB" w:rsidRDefault="00637590" w:rsidP="003416AB">
            <w:pPr>
              <w:rPr>
                <w:rFonts w:asciiTheme="majorHAnsi" w:hAnsiTheme="majorHAnsi" w:cs="Arial"/>
                <w:sz w:val="28"/>
                <w:szCs w:val="28"/>
              </w:rPr>
            </w:pPr>
            <w:r w:rsidRPr="003416AB">
              <w:rPr>
                <w:rFonts w:asciiTheme="majorHAnsi" w:hAnsiTheme="majorHAnsi" w:cs="Arial"/>
                <w:sz w:val="28"/>
                <w:szCs w:val="28"/>
              </w:rPr>
              <w:t>Hombre</w:t>
            </w:r>
          </w:p>
        </w:tc>
        <w:tc>
          <w:tcPr>
            <w:tcW w:w="1044" w:type="dxa"/>
          </w:tcPr>
          <w:p w:rsidR="00637590" w:rsidRPr="003416AB" w:rsidRDefault="00637590" w:rsidP="003416AB">
            <w:pPr>
              <w:rPr>
                <w:rFonts w:asciiTheme="majorHAnsi" w:hAnsiTheme="majorHAnsi" w:cs="Arial"/>
                <w:sz w:val="28"/>
                <w:szCs w:val="28"/>
              </w:rPr>
            </w:pPr>
            <w:r w:rsidRPr="003416AB">
              <w:rPr>
                <w:rFonts w:asciiTheme="majorHAnsi" w:hAnsiTheme="majorHAnsi" w:cs="Arial"/>
                <w:sz w:val="28"/>
                <w:szCs w:val="28"/>
              </w:rPr>
              <w:t>%</w:t>
            </w:r>
          </w:p>
        </w:tc>
        <w:tc>
          <w:tcPr>
            <w:tcW w:w="1082" w:type="dxa"/>
          </w:tcPr>
          <w:p w:rsidR="00637590" w:rsidRPr="003416AB" w:rsidRDefault="00637590" w:rsidP="003416AB">
            <w:pPr>
              <w:rPr>
                <w:rFonts w:asciiTheme="majorHAnsi" w:hAnsiTheme="majorHAnsi" w:cs="Arial"/>
                <w:sz w:val="28"/>
                <w:szCs w:val="28"/>
              </w:rPr>
            </w:pPr>
            <w:r w:rsidRPr="003416AB">
              <w:rPr>
                <w:rFonts w:asciiTheme="majorHAnsi" w:hAnsiTheme="majorHAnsi" w:cs="Arial"/>
                <w:sz w:val="28"/>
                <w:szCs w:val="28"/>
              </w:rPr>
              <w:t>Mujer</w:t>
            </w:r>
          </w:p>
        </w:tc>
        <w:tc>
          <w:tcPr>
            <w:tcW w:w="992" w:type="dxa"/>
          </w:tcPr>
          <w:p w:rsidR="00637590" w:rsidRPr="003416AB" w:rsidRDefault="00637590" w:rsidP="003416AB">
            <w:pPr>
              <w:rPr>
                <w:rFonts w:asciiTheme="majorHAnsi" w:hAnsiTheme="majorHAnsi" w:cs="Arial"/>
                <w:sz w:val="28"/>
                <w:szCs w:val="28"/>
              </w:rPr>
            </w:pPr>
            <w:r w:rsidRPr="003416AB">
              <w:rPr>
                <w:rFonts w:asciiTheme="majorHAnsi" w:hAnsiTheme="majorHAnsi" w:cs="Arial"/>
                <w:sz w:val="28"/>
                <w:szCs w:val="28"/>
              </w:rPr>
              <w:t>%</w:t>
            </w:r>
          </w:p>
        </w:tc>
        <w:tc>
          <w:tcPr>
            <w:tcW w:w="1134" w:type="dxa"/>
          </w:tcPr>
          <w:p w:rsidR="00637590" w:rsidRPr="003416AB" w:rsidRDefault="00637590" w:rsidP="003416AB">
            <w:pPr>
              <w:rPr>
                <w:rFonts w:asciiTheme="majorHAnsi" w:hAnsiTheme="majorHAnsi" w:cs="Arial"/>
                <w:sz w:val="28"/>
                <w:szCs w:val="28"/>
              </w:rPr>
            </w:pPr>
            <w:r w:rsidRPr="003416AB">
              <w:rPr>
                <w:rFonts w:asciiTheme="majorHAnsi" w:hAnsiTheme="majorHAnsi" w:cs="Arial"/>
                <w:sz w:val="28"/>
                <w:szCs w:val="28"/>
              </w:rPr>
              <w:t>Total</w:t>
            </w:r>
          </w:p>
        </w:tc>
        <w:tc>
          <w:tcPr>
            <w:tcW w:w="993" w:type="dxa"/>
          </w:tcPr>
          <w:p w:rsidR="00637590" w:rsidRPr="003416AB" w:rsidRDefault="00637590" w:rsidP="003416AB">
            <w:pPr>
              <w:rPr>
                <w:rFonts w:asciiTheme="majorHAnsi" w:hAnsiTheme="majorHAnsi" w:cs="Arial"/>
                <w:sz w:val="28"/>
                <w:szCs w:val="28"/>
              </w:rPr>
            </w:pPr>
            <w:r w:rsidRPr="003416AB">
              <w:rPr>
                <w:rFonts w:asciiTheme="majorHAnsi" w:hAnsiTheme="majorHAnsi" w:cs="Arial"/>
                <w:sz w:val="28"/>
                <w:szCs w:val="28"/>
              </w:rPr>
              <w:t>%</w:t>
            </w:r>
          </w:p>
        </w:tc>
      </w:tr>
      <w:tr w:rsidR="00637590" w:rsidRPr="003416AB" w:rsidTr="00637590">
        <w:tc>
          <w:tcPr>
            <w:tcW w:w="1668" w:type="dxa"/>
          </w:tcPr>
          <w:p w:rsidR="00637590" w:rsidRPr="003416AB" w:rsidRDefault="00637590" w:rsidP="003416AB">
            <w:pPr>
              <w:rPr>
                <w:rFonts w:asciiTheme="majorHAnsi" w:hAnsiTheme="majorHAnsi" w:cs="Arial"/>
                <w:sz w:val="28"/>
                <w:szCs w:val="28"/>
              </w:rPr>
            </w:pPr>
            <w:r w:rsidRPr="003416AB">
              <w:rPr>
                <w:rFonts w:asciiTheme="majorHAnsi" w:hAnsiTheme="majorHAnsi" w:cs="Arial"/>
                <w:sz w:val="28"/>
                <w:szCs w:val="28"/>
              </w:rPr>
              <w:t>De 0 a 13</w:t>
            </w:r>
          </w:p>
        </w:tc>
        <w:tc>
          <w:tcPr>
            <w:tcW w:w="992" w:type="dxa"/>
          </w:tcPr>
          <w:p w:rsidR="00637590" w:rsidRPr="003416AB" w:rsidRDefault="007C2BDD" w:rsidP="003416AB">
            <w:pPr>
              <w:rPr>
                <w:rFonts w:asciiTheme="majorHAnsi" w:hAnsiTheme="majorHAnsi" w:cs="Arial"/>
                <w:sz w:val="28"/>
                <w:szCs w:val="28"/>
              </w:rPr>
            </w:pPr>
            <w:r w:rsidRPr="003416AB">
              <w:rPr>
                <w:rFonts w:asciiTheme="majorHAnsi" w:hAnsiTheme="majorHAnsi" w:cs="Arial"/>
                <w:sz w:val="28"/>
                <w:szCs w:val="28"/>
              </w:rPr>
              <w:t>17762</w:t>
            </w:r>
          </w:p>
        </w:tc>
        <w:tc>
          <w:tcPr>
            <w:tcW w:w="1044" w:type="dxa"/>
          </w:tcPr>
          <w:p w:rsidR="00637590" w:rsidRPr="003416AB" w:rsidRDefault="007C2BDD" w:rsidP="003416AB">
            <w:pPr>
              <w:rPr>
                <w:rFonts w:asciiTheme="majorHAnsi" w:hAnsiTheme="majorHAnsi" w:cs="Arial"/>
                <w:sz w:val="28"/>
                <w:szCs w:val="28"/>
              </w:rPr>
            </w:pPr>
            <w:r w:rsidRPr="003416AB">
              <w:rPr>
                <w:rFonts w:asciiTheme="majorHAnsi" w:hAnsiTheme="majorHAnsi" w:cs="Arial"/>
                <w:sz w:val="28"/>
                <w:szCs w:val="28"/>
              </w:rPr>
              <w:t>21.97%</w:t>
            </w:r>
          </w:p>
        </w:tc>
        <w:tc>
          <w:tcPr>
            <w:tcW w:w="1082" w:type="dxa"/>
          </w:tcPr>
          <w:p w:rsidR="00637590" w:rsidRPr="003416AB" w:rsidRDefault="00AF1BA1" w:rsidP="003416AB">
            <w:pPr>
              <w:rPr>
                <w:rFonts w:asciiTheme="majorHAnsi" w:hAnsiTheme="majorHAnsi" w:cs="Arial"/>
                <w:sz w:val="28"/>
                <w:szCs w:val="28"/>
              </w:rPr>
            </w:pPr>
            <w:r w:rsidRPr="003416AB">
              <w:rPr>
                <w:rFonts w:asciiTheme="majorHAnsi" w:hAnsiTheme="majorHAnsi" w:cs="Arial"/>
                <w:sz w:val="28"/>
                <w:szCs w:val="28"/>
              </w:rPr>
              <w:t>16989</w:t>
            </w:r>
          </w:p>
        </w:tc>
        <w:tc>
          <w:tcPr>
            <w:tcW w:w="992" w:type="dxa"/>
          </w:tcPr>
          <w:p w:rsidR="00637590" w:rsidRPr="003416AB" w:rsidRDefault="00AF1BA1" w:rsidP="003416AB">
            <w:pPr>
              <w:rPr>
                <w:rFonts w:asciiTheme="majorHAnsi" w:hAnsiTheme="majorHAnsi" w:cs="Arial"/>
                <w:sz w:val="28"/>
                <w:szCs w:val="28"/>
              </w:rPr>
            </w:pPr>
            <w:r w:rsidRPr="003416AB">
              <w:rPr>
                <w:rFonts w:asciiTheme="majorHAnsi" w:hAnsiTheme="majorHAnsi" w:cs="Arial"/>
                <w:sz w:val="28"/>
                <w:szCs w:val="28"/>
              </w:rPr>
              <w:t>20.36%</w:t>
            </w:r>
          </w:p>
        </w:tc>
        <w:tc>
          <w:tcPr>
            <w:tcW w:w="1134" w:type="dxa"/>
          </w:tcPr>
          <w:p w:rsidR="00637590" w:rsidRPr="003416AB" w:rsidRDefault="00AF1BA1" w:rsidP="003416AB">
            <w:pPr>
              <w:rPr>
                <w:rFonts w:asciiTheme="majorHAnsi" w:hAnsiTheme="majorHAnsi" w:cs="Arial"/>
                <w:sz w:val="28"/>
                <w:szCs w:val="28"/>
              </w:rPr>
            </w:pPr>
            <w:r w:rsidRPr="003416AB">
              <w:rPr>
                <w:rFonts w:asciiTheme="majorHAnsi" w:hAnsiTheme="majorHAnsi" w:cs="Arial"/>
                <w:sz w:val="28"/>
                <w:szCs w:val="28"/>
              </w:rPr>
              <w:t>34751</w:t>
            </w:r>
          </w:p>
        </w:tc>
        <w:tc>
          <w:tcPr>
            <w:tcW w:w="993" w:type="dxa"/>
          </w:tcPr>
          <w:p w:rsidR="00637590" w:rsidRPr="003416AB" w:rsidRDefault="00C0339A" w:rsidP="003416AB">
            <w:pPr>
              <w:rPr>
                <w:rFonts w:asciiTheme="majorHAnsi" w:hAnsiTheme="majorHAnsi" w:cs="Arial"/>
                <w:sz w:val="28"/>
                <w:szCs w:val="28"/>
              </w:rPr>
            </w:pPr>
            <w:r w:rsidRPr="003416AB">
              <w:rPr>
                <w:rFonts w:asciiTheme="majorHAnsi" w:hAnsiTheme="majorHAnsi" w:cs="Arial"/>
                <w:sz w:val="28"/>
                <w:szCs w:val="28"/>
              </w:rPr>
              <w:t>21.15%</w:t>
            </w:r>
          </w:p>
        </w:tc>
      </w:tr>
      <w:tr w:rsidR="00637590" w:rsidRPr="003416AB" w:rsidTr="00637590">
        <w:tc>
          <w:tcPr>
            <w:tcW w:w="1668" w:type="dxa"/>
          </w:tcPr>
          <w:p w:rsidR="00637590" w:rsidRPr="003416AB" w:rsidRDefault="00637590" w:rsidP="003416AB">
            <w:pPr>
              <w:rPr>
                <w:rFonts w:asciiTheme="majorHAnsi" w:hAnsiTheme="majorHAnsi" w:cs="Arial"/>
                <w:sz w:val="28"/>
                <w:szCs w:val="28"/>
              </w:rPr>
            </w:pPr>
            <w:r w:rsidRPr="003416AB">
              <w:rPr>
                <w:rFonts w:asciiTheme="majorHAnsi" w:hAnsiTheme="majorHAnsi" w:cs="Arial"/>
                <w:sz w:val="28"/>
                <w:szCs w:val="28"/>
              </w:rPr>
              <w:t>De 14 a 17</w:t>
            </w:r>
          </w:p>
        </w:tc>
        <w:tc>
          <w:tcPr>
            <w:tcW w:w="992" w:type="dxa"/>
          </w:tcPr>
          <w:p w:rsidR="00637590" w:rsidRPr="003416AB" w:rsidRDefault="007C2BDD" w:rsidP="003416AB">
            <w:pPr>
              <w:rPr>
                <w:rFonts w:asciiTheme="majorHAnsi" w:hAnsiTheme="majorHAnsi" w:cs="Arial"/>
                <w:sz w:val="28"/>
                <w:szCs w:val="28"/>
              </w:rPr>
            </w:pPr>
            <w:r w:rsidRPr="003416AB">
              <w:rPr>
                <w:rFonts w:asciiTheme="majorHAnsi" w:hAnsiTheme="majorHAnsi" w:cs="Arial"/>
                <w:sz w:val="28"/>
                <w:szCs w:val="28"/>
              </w:rPr>
              <w:t>5829</w:t>
            </w:r>
          </w:p>
        </w:tc>
        <w:tc>
          <w:tcPr>
            <w:tcW w:w="1044" w:type="dxa"/>
          </w:tcPr>
          <w:p w:rsidR="00637590" w:rsidRPr="003416AB" w:rsidRDefault="007C2BDD" w:rsidP="003416AB">
            <w:pPr>
              <w:rPr>
                <w:rFonts w:asciiTheme="majorHAnsi" w:hAnsiTheme="majorHAnsi" w:cs="Arial"/>
                <w:sz w:val="28"/>
                <w:szCs w:val="28"/>
              </w:rPr>
            </w:pPr>
            <w:r w:rsidRPr="003416AB">
              <w:rPr>
                <w:rFonts w:asciiTheme="majorHAnsi" w:hAnsiTheme="majorHAnsi" w:cs="Arial"/>
                <w:sz w:val="28"/>
                <w:szCs w:val="28"/>
              </w:rPr>
              <w:t>7.21%</w:t>
            </w:r>
          </w:p>
        </w:tc>
        <w:tc>
          <w:tcPr>
            <w:tcW w:w="1082" w:type="dxa"/>
          </w:tcPr>
          <w:p w:rsidR="00637590" w:rsidRPr="003416AB" w:rsidRDefault="00AF1BA1" w:rsidP="003416AB">
            <w:pPr>
              <w:rPr>
                <w:rFonts w:asciiTheme="majorHAnsi" w:hAnsiTheme="majorHAnsi" w:cs="Arial"/>
                <w:sz w:val="28"/>
                <w:szCs w:val="28"/>
              </w:rPr>
            </w:pPr>
            <w:r w:rsidRPr="003416AB">
              <w:rPr>
                <w:rFonts w:asciiTheme="majorHAnsi" w:hAnsiTheme="majorHAnsi" w:cs="Arial"/>
                <w:sz w:val="28"/>
                <w:szCs w:val="28"/>
              </w:rPr>
              <w:t>5423</w:t>
            </w:r>
          </w:p>
        </w:tc>
        <w:tc>
          <w:tcPr>
            <w:tcW w:w="992" w:type="dxa"/>
          </w:tcPr>
          <w:p w:rsidR="00637590" w:rsidRPr="003416AB" w:rsidRDefault="00AF1BA1" w:rsidP="003416AB">
            <w:pPr>
              <w:rPr>
                <w:rFonts w:asciiTheme="majorHAnsi" w:hAnsiTheme="majorHAnsi" w:cs="Arial"/>
                <w:sz w:val="28"/>
                <w:szCs w:val="28"/>
              </w:rPr>
            </w:pPr>
            <w:r w:rsidRPr="003416AB">
              <w:rPr>
                <w:rFonts w:asciiTheme="majorHAnsi" w:hAnsiTheme="majorHAnsi" w:cs="Arial"/>
                <w:sz w:val="28"/>
                <w:szCs w:val="28"/>
              </w:rPr>
              <w:t>6.50%</w:t>
            </w:r>
          </w:p>
        </w:tc>
        <w:tc>
          <w:tcPr>
            <w:tcW w:w="1134" w:type="dxa"/>
          </w:tcPr>
          <w:p w:rsidR="00637590" w:rsidRPr="003416AB" w:rsidRDefault="00AF1BA1" w:rsidP="003416AB">
            <w:pPr>
              <w:rPr>
                <w:rFonts w:asciiTheme="majorHAnsi" w:hAnsiTheme="majorHAnsi" w:cs="Arial"/>
                <w:sz w:val="28"/>
                <w:szCs w:val="28"/>
              </w:rPr>
            </w:pPr>
            <w:r w:rsidRPr="003416AB">
              <w:rPr>
                <w:rFonts w:asciiTheme="majorHAnsi" w:hAnsiTheme="majorHAnsi" w:cs="Arial"/>
                <w:sz w:val="28"/>
                <w:szCs w:val="28"/>
              </w:rPr>
              <w:t>11252</w:t>
            </w:r>
          </w:p>
        </w:tc>
        <w:tc>
          <w:tcPr>
            <w:tcW w:w="993" w:type="dxa"/>
          </w:tcPr>
          <w:p w:rsidR="00637590" w:rsidRPr="003416AB" w:rsidRDefault="00C0339A" w:rsidP="003416AB">
            <w:pPr>
              <w:rPr>
                <w:rFonts w:asciiTheme="majorHAnsi" w:hAnsiTheme="majorHAnsi" w:cs="Arial"/>
                <w:sz w:val="28"/>
                <w:szCs w:val="28"/>
              </w:rPr>
            </w:pPr>
            <w:r w:rsidRPr="003416AB">
              <w:rPr>
                <w:rFonts w:asciiTheme="majorHAnsi" w:hAnsiTheme="majorHAnsi" w:cs="Arial"/>
                <w:sz w:val="28"/>
                <w:szCs w:val="28"/>
              </w:rPr>
              <w:t>6.85%</w:t>
            </w:r>
          </w:p>
        </w:tc>
      </w:tr>
      <w:tr w:rsidR="00637590" w:rsidRPr="003416AB" w:rsidTr="00637590">
        <w:tc>
          <w:tcPr>
            <w:tcW w:w="1668" w:type="dxa"/>
          </w:tcPr>
          <w:p w:rsidR="00637590" w:rsidRPr="003416AB" w:rsidRDefault="00B614F1" w:rsidP="003416AB">
            <w:pPr>
              <w:rPr>
                <w:rFonts w:asciiTheme="majorHAnsi" w:hAnsiTheme="majorHAnsi" w:cs="Arial"/>
                <w:sz w:val="28"/>
                <w:szCs w:val="28"/>
              </w:rPr>
            </w:pPr>
            <w:r w:rsidRPr="003416AB">
              <w:rPr>
                <w:rFonts w:asciiTheme="majorHAnsi" w:hAnsiTheme="majorHAnsi" w:cs="Arial"/>
                <w:sz w:val="28"/>
                <w:szCs w:val="28"/>
              </w:rPr>
              <w:t>De 18 a 24</w:t>
            </w:r>
          </w:p>
        </w:tc>
        <w:tc>
          <w:tcPr>
            <w:tcW w:w="992" w:type="dxa"/>
          </w:tcPr>
          <w:p w:rsidR="00637590" w:rsidRPr="003416AB" w:rsidRDefault="007C2BDD" w:rsidP="003416AB">
            <w:pPr>
              <w:rPr>
                <w:rFonts w:asciiTheme="majorHAnsi" w:hAnsiTheme="majorHAnsi" w:cs="Arial"/>
                <w:sz w:val="28"/>
                <w:szCs w:val="28"/>
              </w:rPr>
            </w:pPr>
            <w:r w:rsidRPr="003416AB">
              <w:rPr>
                <w:rFonts w:asciiTheme="majorHAnsi" w:hAnsiTheme="majorHAnsi" w:cs="Arial"/>
                <w:sz w:val="28"/>
                <w:szCs w:val="28"/>
              </w:rPr>
              <w:t>8599</w:t>
            </w:r>
          </w:p>
        </w:tc>
        <w:tc>
          <w:tcPr>
            <w:tcW w:w="1044" w:type="dxa"/>
          </w:tcPr>
          <w:p w:rsidR="00637590" w:rsidRPr="003416AB" w:rsidRDefault="007C2BDD" w:rsidP="003416AB">
            <w:pPr>
              <w:rPr>
                <w:rFonts w:asciiTheme="majorHAnsi" w:hAnsiTheme="majorHAnsi" w:cs="Arial"/>
                <w:sz w:val="28"/>
                <w:szCs w:val="28"/>
              </w:rPr>
            </w:pPr>
            <w:r w:rsidRPr="003416AB">
              <w:rPr>
                <w:rFonts w:asciiTheme="majorHAnsi" w:hAnsiTheme="majorHAnsi" w:cs="Arial"/>
                <w:sz w:val="28"/>
                <w:szCs w:val="28"/>
              </w:rPr>
              <w:t>10.63%</w:t>
            </w:r>
          </w:p>
        </w:tc>
        <w:tc>
          <w:tcPr>
            <w:tcW w:w="1082" w:type="dxa"/>
          </w:tcPr>
          <w:p w:rsidR="00637590" w:rsidRPr="003416AB" w:rsidRDefault="00AF1BA1" w:rsidP="003416AB">
            <w:pPr>
              <w:rPr>
                <w:rFonts w:asciiTheme="majorHAnsi" w:hAnsiTheme="majorHAnsi" w:cs="Arial"/>
                <w:sz w:val="28"/>
                <w:szCs w:val="28"/>
              </w:rPr>
            </w:pPr>
            <w:r w:rsidRPr="003416AB">
              <w:rPr>
                <w:rFonts w:asciiTheme="majorHAnsi" w:hAnsiTheme="majorHAnsi" w:cs="Arial"/>
                <w:sz w:val="28"/>
                <w:szCs w:val="28"/>
              </w:rPr>
              <w:t>8326</w:t>
            </w:r>
          </w:p>
        </w:tc>
        <w:tc>
          <w:tcPr>
            <w:tcW w:w="992" w:type="dxa"/>
          </w:tcPr>
          <w:p w:rsidR="00637590" w:rsidRPr="003416AB" w:rsidRDefault="00AF1BA1" w:rsidP="003416AB">
            <w:pPr>
              <w:rPr>
                <w:rFonts w:asciiTheme="majorHAnsi" w:hAnsiTheme="majorHAnsi" w:cs="Arial"/>
                <w:sz w:val="28"/>
                <w:szCs w:val="28"/>
              </w:rPr>
            </w:pPr>
            <w:r w:rsidRPr="003416AB">
              <w:rPr>
                <w:rFonts w:asciiTheme="majorHAnsi" w:hAnsiTheme="majorHAnsi" w:cs="Arial"/>
                <w:sz w:val="28"/>
                <w:szCs w:val="28"/>
              </w:rPr>
              <w:t>9.98%</w:t>
            </w:r>
          </w:p>
        </w:tc>
        <w:tc>
          <w:tcPr>
            <w:tcW w:w="1134" w:type="dxa"/>
          </w:tcPr>
          <w:p w:rsidR="00637590" w:rsidRPr="003416AB" w:rsidRDefault="00AF1BA1" w:rsidP="003416AB">
            <w:pPr>
              <w:rPr>
                <w:rFonts w:asciiTheme="majorHAnsi" w:hAnsiTheme="majorHAnsi" w:cs="Arial"/>
                <w:sz w:val="28"/>
                <w:szCs w:val="28"/>
              </w:rPr>
            </w:pPr>
            <w:r w:rsidRPr="003416AB">
              <w:rPr>
                <w:rFonts w:asciiTheme="majorHAnsi" w:hAnsiTheme="majorHAnsi" w:cs="Arial"/>
                <w:sz w:val="28"/>
                <w:szCs w:val="28"/>
              </w:rPr>
              <w:t>16925</w:t>
            </w:r>
          </w:p>
        </w:tc>
        <w:tc>
          <w:tcPr>
            <w:tcW w:w="993" w:type="dxa"/>
          </w:tcPr>
          <w:p w:rsidR="00637590" w:rsidRPr="003416AB" w:rsidRDefault="00C0339A" w:rsidP="003416AB">
            <w:pPr>
              <w:rPr>
                <w:rFonts w:asciiTheme="majorHAnsi" w:hAnsiTheme="majorHAnsi" w:cs="Arial"/>
                <w:sz w:val="28"/>
                <w:szCs w:val="28"/>
              </w:rPr>
            </w:pPr>
            <w:r w:rsidRPr="003416AB">
              <w:rPr>
                <w:rFonts w:asciiTheme="majorHAnsi" w:hAnsiTheme="majorHAnsi" w:cs="Arial"/>
                <w:sz w:val="28"/>
                <w:szCs w:val="28"/>
              </w:rPr>
              <w:t>10.30%</w:t>
            </w:r>
          </w:p>
        </w:tc>
      </w:tr>
      <w:tr w:rsidR="00637590" w:rsidRPr="003416AB" w:rsidTr="00637590">
        <w:tc>
          <w:tcPr>
            <w:tcW w:w="1668" w:type="dxa"/>
          </w:tcPr>
          <w:p w:rsidR="00637590" w:rsidRPr="003416AB" w:rsidRDefault="00B614F1" w:rsidP="003416AB">
            <w:pPr>
              <w:rPr>
                <w:rFonts w:asciiTheme="majorHAnsi" w:hAnsiTheme="majorHAnsi" w:cs="Arial"/>
                <w:sz w:val="28"/>
                <w:szCs w:val="28"/>
              </w:rPr>
            </w:pPr>
            <w:r w:rsidRPr="003416AB">
              <w:rPr>
                <w:rFonts w:asciiTheme="majorHAnsi" w:hAnsiTheme="majorHAnsi" w:cs="Arial"/>
                <w:sz w:val="28"/>
                <w:szCs w:val="28"/>
              </w:rPr>
              <w:t>De 25 a 29</w:t>
            </w:r>
          </w:p>
        </w:tc>
        <w:tc>
          <w:tcPr>
            <w:tcW w:w="992" w:type="dxa"/>
          </w:tcPr>
          <w:p w:rsidR="00637590" w:rsidRPr="003416AB" w:rsidRDefault="007C2BDD" w:rsidP="003416AB">
            <w:pPr>
              <w:rPr>
                <w:rFonts w:asciiTheme="majorHAnsi" w:hAnsiTheme="majorHAnsi" w:cs="Arial"/>
                <w:sz w:val="28"/>
                <w:szCs w:val="28"/>
              </w:rPr>
            </w:pPr>
            <w:r w:rsidRPr="003416AB">
              <w:rPr>
                <w:rFonts w:asciiTheme="majorHAnsi" w:hAnsiTheme="majorHAnsi" w:cs="Arial"/>
                <w:sz w:val="28"/>
                <w:szCs w:val="28"/>
              </w:rPr>
              <w:t>6020</w:t>
            </w:r>
          </w:p>
        </w:tc>
        <w:tc>
          <w:tcPr>
            <w:tcW w:w="1044" w:type="dxa"/>
          </w:tcPr>
          <w:p w:rsidR="00637590" w:rsidRPr="003416AB" w:rsidRDefault="007C2BDD" w:rsidP="003416AB">
            <w:pPr>
              <w:rPr>
                <w:rFonts w:asciiTheme="majorHAnsi" w:hAnsiTheme="majorHAnsi" w:cs="Arial"/>
                <w:sz w:val="28"/>
                <w:szCs w:val="28"/>
              </w:rPr>
            </w:pPr>
            <w:r w:rsidRPr="003416AB">
              <w:rPr>
                <w:rFonts w:asciiTheme="majorHAnsi" w:hAnsiTheme="majorHAnsi" w:cs="Arial"/>
                <w:sz w:val="28"/>
                <w:szCs w:val="28"/>
              </w:rPr>
              <w:t>7.44%</w:t>
            </w:r>
          </w:p>
        </w:tc>
        <w:tc>
          <w:tcPr>
            <w:tcW w:w="1082" w:type="dxa"/>
          </w:tcPr>
          <w:p w:rsidR="00637590" w:rsidRPr="003416AB" w:rsidRDefault="00AF1BA1" w:rsidP="003416AB">
            <w:pPr>
              <w:rPr>
                <w:rFonts w:asciiTheme="majorHAnsi" w:hAnsiTheme="majorHAnsi" w:cs="Arial"/>
                <w:sz w:val="28"/>
                <w:szCs w:val="28"/>
              </w:rPr>
            </w:pPr>
            <w:r w:rsidRPr="003416AB">
              <w:rPr>
                <w:rFonts w:asciiTheme="majorHAnsi" w:hAnsiTheme="majorHAnsi" w:cs="Arial"/>
                <w:sz w:val="28"/>
                <w:szCs w:val="28"/>
              </w:rPr>
              <w:t>5756</w:t>
            </w:r>
          </w:p>
        </w:tc>
        <w:tc>
          <w:tcPr>
            <w:tcW w:w="992" w:type="dxa"/>
          </w:tcPr>
          <w:p w:rsidR="00637590" w:rsidRPr="003416AB" w:rsidRDefault="00AF1BA1" w:rsidP="003416AB">
            <w:pPr>
              <w:rPr>
                <w:rFonts w:asciiTheme="majorHAnsi" w:hAnsiTheme="majorHAnsi" w:cs="Arial"/>
                <w:sz w:val="28"/>
                <w:szCs w:val="28"/>
              </w:rPr>
            </w:pPr>
            <w:r w:rsidRPr="003416AB">
              <w:rPr>
                <w:rFonts w:asciiTheme="majorHAnsi" w:hAnsiTheme="majorHAnsi" w:cs="Arial"/>
                <w:sz w:val="28"/>
                <w:szCs w:val="28"/>
              </w:rPr>
              <w:t>6.90%</w:t>
            </w:r>
          </w:p>
        </w:tc>
        <w:tc>
          <w:tcPr>
            <w:tcW w:w="1134" w:type="dxa"/>
          </w:tcPr>
          <w:p w:rsidR="00637590" w:rsidRPr="003416AB" w:rsidRDefault="00AF1BA1" w:rsidP="003416AB">
            <w:pPr>
              <w:rPr>
                <w:rFonts w:asciiTheme="majorHAnsi" w:hAnsiTheme="majorHAnsi" w:cs="Arial"/>
                <w:sz w:val="28"/>
                <w:szCs w:val="28"/>
              </w:rPr>
            </w:pPr>
            <w:r w:rsidRPr="003416AB">
              <w:rPr>
                <w:rFonts w:asciiTheme="majorHAnsi" w:hAnsiTheme="majorHAnsi" w:cs="Arial"/>
                <w:sz w:val="28"/>
                <w:szCs w:val="28"/>
              </w:rPr>
              <w:t>11776</w:t>
            </w:r>
          </w:p>
        </w:tc>
        <w:tc>
          <w:tcPr>
            <w:tcW w:w="993" w:type="dxa"/>
          </w:tcPr>
          <w:p w:rsidR="00637590" w:rsidRPr="003416AB" w:rsidRDefault="00C0339A" w:rsidP="003416AB">
            <w:pPr>
              <w:rPr>
                <w:rFonts w:asciiTheme="majorHAnsi" w:hAnsiTheme="majorHAnsi" w:cs="Arial"/>
                <w:sz w:val="28"/>
                <w:szCs w:val="28"/>
              </w:rPr>
            </w:pPr>
            <w:r w:rsidRPr="003416AB">
              <w:rPr>
                <w:rFonts w:asciiTheme="majorHAnsi" w:hAnsiTheme="majorHAnsi" w:cs="Arial"/>
                <w:sz w:val="28"/>
                <w:szCs w:val="28"/>
              </w:rPr>
              <w:t>7.17%</w:t>
            </w:r>
          </w:p>
        </w:tc>
      </w:tr>
      <w:tr w:rsidR="00637590" w:rsidRPr="003416AB" w:rsidTr="00637590">
        <w:tc>
          <w:tcPr>
            <w:tcW w:w="1668" w:type="dxa"/>
          </w:tcPr>
          <w:p w:rsidR="00637590" w:rsidRPr="003416AB" w:rsidRDefault="00B614F1" w:rsidP="003416AB">
            <w:pPr>
              <w:rPr>
                <w:rFonts w:asciiTheme="majorHAnsi" w:hAnsiTheme="majorHAnsi" w:cs="Arial"/>
                <w:sz w:val="28"/>
                <w:szCs w:val="28"/>
              </w:rPr>
            </w:pPr>
            <w:r w:rsidRPr="003416AB">
              <w:rPr>
                <w:rFonts w:asciiTheme="majorHAnsi" w:hAnsiTheme="majorHAnsi" w:cs="Arial"/>
                <w:sz w:val="28"/>
                <w:szCs w:val="28"/>
              </w:rPr>
              <w:t>De 30 a 39</w:t>
            </w:r>
          </w:p>
        </w:tc>
        <w:tc>
          <w:tcPr>
            <w:tcW w:w="992" w:type="dxa"/>
          </w:tcPr>
          <w:p w:rsidR="00637590" w:rsidRPr="003416AB" w:rsidRDefault="007C2BDD" w:rsidP="003416AB">
            <w:pPr>
              <w:rPr>
                <w:rFonts w:asciiTheme="majorHAnsi" w:hAnsiTheme="majorHAnsi" w:cs="Arial"/>
                <w:sz w:val="28"/>
                <w:szCs w:val="28"/>
              </w:rPr>
            </w:pPr>
            <w:r w:rsidRPr="003416AB">
              <w:rPr>
                <w:rFonts w:asciiTheme="majorHAnsi" w:hAnsiTheme="majorHAnsi" w:cs="Arial"/>
                <w:sz w:val="28"/>
                <w:szCs w:val="28"/>
              </w:rPr>
              <w:t>12020</w:t>
            </w:r>
          </w:p>
        </w:tc>
        <w:tc>
          <w:tcPr>
            <w:tcW w:w="1044" w:type="dxa"/>
          </w:tcPr>
          <w:p w:rsidR="00637590" w:rsidRPr="003416AB" w:rsidRDefault="007C2BDD" w:rsidP="003416AB">
            <w:pPr>
              <w:rPr>
                <w:rFonts w:asciiTheme="majorHAnsi" w:hAnsiTheme="majorHAnsi" w:cs="Arial"/>
                <w:sz w:val="28"/>
                <w:szCs w:val="28"/>
              </w:rPr>
            </w:pPr>
            <w:r w:rsidRPr="003416AB">
              <w:rPr>
                <w:rFonts w:asciiTheme="majorHAnsi" w:hAnsiTheme="majorHAnsi" w:cs="Arial"/>
                <w:sz w:val="28"/>
                <w:szCs w:val="28"/>
              </w:rPr>
              <w:t>14.86%</w:t>
            </w:r>
          </w:p>
        </w:tc>
        <w:tc>
          <w:tcPr>
            <w:tcW w:w="1082" w:type="dxa"/>
          </w:tcPr>
          <w:p w:rsidR="00637590" w:rsidRPr="003416AB" w:rsidRDefault="00AF1BA1" w:rsidP="003416AB">
            <w:pPr>
              <w:rPr>
                <w:rFonts w:asciiTheme="majorHAnsi" w:hAnsiTheme="majorHAnsi" w:cs="Arial"/>
                <w:sz w:val="28"/>
                <w:szCs w:val="28"/>
              </w:rPr>
            </w:pPr>
            <w:r w:rsidRPr="003416AB">
              <w:rPr>
                <w:rFonts w:asciiTheme="majorHAnsi" w:hAnsiTheme="majorHAnsi" w:cs="Arial"/>
                <w:sz w:val="28"/>
                <w:szCs w:val="28"/>
              </w:rPr>
              <w:t>12355</w:t>
            </w:r>
          </w:p>
        </w:tc>
        <w:tc>
          <w:tcPr>
            <w:tcW w:w="992" w:type="dxa"/>
          </w:tcPr>
          <w:p w:rsidR="00637590" w:rsidRPr="003416AB" w:rsidRDefault="00AF1BA1" w:rsidP="003416AB">
            <w:pPr>
              <w:rPr>
                <w:rFonts w:asciiTheme="majorHAnsi" w:hAnsiTheme="majorHAnsi" w:cs="Arial"/>
                <w:sz w:val="28"/>
                <w:szCs w:val="28"/>
              </w:rPr>
            </w:pPr>
            <w:r w:rsidRPr="003416AB">
              <w:rPr>
                <w:rFonts w:asciiTheme="majorHAnsi" w:hAnsiTheme="majorHAnsi" w:cs="Arial"/>
                <w:sz w:val="28"/>
                <w:szCs w:val="28"/>
              </w:rPr>
              <w:t>14.81%</w:t>
            </w:r>
          </w:p>
        </w:tc>
        <w:tc>
          <w:tcPr>
            <w:tcW w:w="1134" w:type="dxa"/>
          </w:tcPr>
          <w:p w:rsidR="00637590" w:rsidRPr="003416AB" w:rsidRDefault="00AF1BA1" w:rsidP="003416AB">
            <w:pPr>
              <w:rPr>
                <w:rFonts w:asciiTheme="majorHAnsi" w:hAnsiTheme="majorHAnsi" w:cs="Arial"/>
                <w:sz w:val="28"/>
                <w:szCs w:val="28"/>
              </w:rPr>
            </w:pPr>
            <w:r w:rsidRPr="003416AB">
              <w:rPr>
                <w:rFonts w:asciiTheme="majorHAnsi" w:hAnsiTheme="majorHAnsi" w:cs="Arial"/>
                <w:sz w:val="28"/>
                <w:szCs w:val="28"/>
              </w:rPr>
              <w:t>24375</w:t>
            </w:r>
          </w:p>
        </w:tc>
        <w:tc>
          <w:tcPr>
            <w:tcW w:w="993" w:type="dxa"/>
          </w:tcPr>
          <w:p w:rsidR="00637590" w:rsidRPr="003416AB" w:rsidRDefault="00C0339A" w:rsidP="003416AB">
            <w:pPr>
              <w:rPr>
                <w:rFonts w:asciiTheme="majorHAnsi" w:hAnsiTheme="majorHAnsi" w:cs="Arial"/>
                <w:sz w:val="28"/>
                <w:szCs w:val="28"/>
              </w:rPr>
            </w:pPr>
            <w:r w:rsidRPr="003416AB">
              <w:rPr>
                <w:rFonts w:asciiTheme="majorHAnsi" w:hAnsiTheme="majorHAnsi" w:cs="Arial"/>
                <w:sz w:val="28"/>
                <w:szCs w:val="28"/>
              </w:rPr>
              <w:t>14.84%</w:t>
            </w:r>
          </w:p>
        </w:tc>
      </w:tr>
      <w:tr w:rsidR="00637590" w:rsidRPr="003416AB" w:rsidTr="00637590">
        <w:tc>
          <w:tcPr>
            <w:tcW w:w="1668" w:type="dxa"/>
          </w:tcPr>
          <w:p w:rsidR="00637590" w:rsidRPr="003416AB" w:rsidRDefault="00B614F1" w:rsidP="003416AB">
            <w:pPr>
              <w:rPr>
                <w:rFonts w:asciiTheme="majorHAnsi" w:hAnsiTheme="majorHAnsi" w:cs="Arial"/>
                <w:sz w:val="28"/>
                <w:szCs w:val="28"/>
              </w:rPr>
            </w:pPr>
            <w:r w:rsidRPr="003416AB">
              <w:rPr>
                <w:rFonts w:asciiTheme="majorHAnsi" w:hAnsiTheme="majorHAnsi" w:cs="Arial"/>
                <w:sz w:val="28"/>
                <w:szCs w:val="28"/>
              </w:rPr>
              <w:t>De 40 a 49</w:t>
            </w:r>
          </w:p>
        </w:tc>
        <w:tc>
          <w:tcPr>
            <w:tcW w:w="992" w:type="dxa"/>
          </w:tcPr>
          <w:p w:rsidR="00637590" w:rsidRPr="003416AB" w:rsidRDefault="007C2BDD" w:rsidP="003416AB">
            <w:pPr>
              <w:rPr>
                <w:rFonts w:asciiTheme="majorHAnsi" w:hAnsiTheme="majorHAnsi" w:cs="Arial"/>
                <w:sz w:val="28"/>
                <w:szCs w:val="28"/>
              </w:rPr>
            </w:pPr>
            <w:r w:rsidRPr="003416AB">
              <w:rPr>
                <w:rFonts w:asciiTheme="majorHAnsi" w:hAnsiTheme="majorHAnsi" w:cs="Arial"/>
                <w:sz w:val="28"/>
                <w:szCs w:val="28"/>
              </w:rPr>
              <w:t>10727</w:t>
            </w:r>
          </w:p>
        </w:tc>
        <w:tc>
          <w:tcPr>
            <w:tcW w:w="1044" w:type="dxa"/>
          </w:tcPr>
          <w:p w:rsidR="00637590" w:rsidRPr="003416AB" w:rsidRDefault="007C2BDD" w:rsidP="003416AB">
            <w:pPr>
              <w:rPr>
                <w:rFonts w:asciiTheme="majorHAnsi" w:hAnsiTheme="majorHAnsi" w:cs="Arial"/>
                <w:sz w:val="28"/>
                <w:szCs w:val="28"/>
              </w:rPr>
            </w:pPr>
            <w:r w:rsidRPr="003416AB">
              <w:rPr>
                <w:rFonts w:asciiTheme="majorHAnsi" w:hAnsiTheme="majorHAnsi" w:cs="Arial"/>
                <w:sz w:val="28"/>
                <w:szCs w:val="28"/>
              </w:rPr>
              <w:t>13.27%</w:t>
            </w:r>
          </w:p>
        </w:tc>
        <w:tc>
          <w:tcPr>
            <w:tcW w:w="1082" w:type="dxa"/>
          </w:tcPr>
          <w:p w:rsidR="00637590" w:rsidRPr="003416AB" w:rsidRDefault="00AF1BA1" w:rsidP="003416AB">
            <w:pPr>
              <w:rPr>
                <w:rFonts w:asciiTheme="majorHAnsi" w:hAnsiTheme="majorHAnsi" w:cs="Arial"/>
                <w:sz w:val="28"/>
                <w:szCs w:val="28"/>
              </w:rPr>
            </w:pPr>
            <w:r w:rsidRPr="003416AB">
              <w:rPr>
                <w:rFonts w:asciiTheme="majorHAnsi" w:hAnsiTheme="majorHAnsi" w:cs="Arial"/>
                <w:sz w:val="28"/>
                <w:szCs w:val="28"/>
              </w:rPr>
              <w:t>10881</w:t>
            </w:r>
          </w:p>
        </w:tc>
        <w:tc>
          <w:tcPr>
            <w:tcW w:w="992" w:type="dxa"/>
          </w:tcPr>
          <w:p w:rsidR="00637590" w:rsidRPr="003416AB" w:rsidRDefault="00AF1BA1" w:rsidP="003416AB">
            <w:pPr>
              <w:rPr>
                <w:rFonts w:asciiTheme="majorHAnsi" w:hAnsiTheme="majorHAnsi" w:cs="Arial"/>
                <w:sz w:val="28"/>
                <w:szCs w:val="28"/>
              </w:rPr>
            </w:pPr>
            <w:r w:rsidRPr="003416AB">
              <w:rPr>
                <w:rFonts w:asciiTheme="majorHAnsi" w:hAnsiTheme="majorHAnsi" w:cs="Arial"/>
                <w:sz w:val="28"/>
                <w:szCs w:val="28"/>
              </w:rPr>
              <w:t>13.04%</w:t>
            </w:r>
          </w:p>
        </w:tc>
        <w:tc>
          <w:tcPr>
            <w:tcW w:w="1134" w:type="dxa"/>
          </w:tcPr>
          <w:p w:rsidR="00637590" w:rsidRPr="003416AB" w:rsidRDefault="00AF1BA1" w:rsidP="003416AB">
            <w:pPr>
              <w:rPr>
                <w:rFonts w:asciiTheme="majorHAnsi" w:hAnsiTheme="majorHAnsi" w:cs="Arial"/>
                <w:sz w:val="28"/>
                <w:szCs w:val="28"/>
              </w:rPr>
            </w:pPr>
            <w:r w:rsidRPr="003416AB">
              <w:rPr>
                <w:rFonts w:asciiTheme="majorHAnsi" w:hAnsiTheme="majorHAnsi" w:cs="Arial"/>
                <w:sz w:val="28"/>
                <w:szCs w:val="28"/>
              </w:rPr>
              <w:t>21608</w:t>
            </w:r>
          </w:p>
        </w:tc>
        <w:tc>
          <w:tcPr>
            <w:tcW w:w="993" w:type="dxa"/>
          </w:tcPr>
          <w:p w:rsidR="00637590" w:rsidRPr="003416AB" w:rsidRDefault="00AF1BA1" w:rsidP="003416AB">
            <w:pPr>
              <w:rPr>
                <w:rFonts w:asciiTheme="majorHAnsi" w:hAnsiTheme="majorHAnsi" w:cs="Arial"/>
                <w:sz w:val="28"/>
                <w:szCs w:val="28"/>
              </w:rPr>
            </w:pPr>
            <w:r w:rsidRPr="003416AB">
              <w:rPr>
                <w:rFonts w:asciiTheme="majorHAnsi" w:hAnsiTheme="majorHAnsi" w:cs="Arial"/>
                <w:sz w:val="28"/>
                <w:szCs w:val="28"/>
              </w:rPr>
              <w:t>13</w:t>
            </w:r>
            <w:r w:rsidR="00C0339A" w:rsidRPr="003416AB">
              <w:rPr>
                <w:rFonts w:asciiTheme="majorHAnsi" w:hAnsiTheme="majorHAnsi" w:cs="Arial"/>
                <w:sz w:val="28"/>
                <w:szCs w:val="28"/>
              </w:rPr>
              <w:t>.15%</w:t>
            </w:r>
          </w:p>
        </w:tc>
      </w:tr>
      <w:tr w:rsidR="00637590" w:rsidRPr="003416AB" w:rsidTr="00637590">
        <w:tc>
          <w:tcPr>
            <w:tcW w:w="1668" w:type="dxa"/>
          </w:tcPr>
          <w:p w:rsidR="00637590" w:rsidRPr="003416AB" w:rsidRDefault="00B614F1" w:rsidP="003416AB">
            <w:pPr>
              <w:rPr>
                <w:rFonts w:asciiTheme="majorHAnsi" w:hAnsiTheme="majorHAnsi" w:cs="Arial"/>
                <w:sz w:val="28"/>
                <w:szCs w:val="28"/>
              </w:rPr>
            </w:pPr>
            <w:r w:rsidRPr="003416AB">
              <w:rPr>
                <w:rFonts w:asciiTheme="majorHAnsi" w:hAnsiTheme="majorHAnsi" w:cs="Arial"/>
                <w:sz w:val="28"/>
                <w:szCs w:val="28"/>
              </w:rPr>
              <w:t>De 50 a 59</w:t>
            </w:r>
          </w:p>
        </w:tc>
        <w:tc>
          <w:tcPr>
            <w:tcW w:w="992" w:type="dxa"/>
          </w:tcPr>
          <w:p w:rsidR="00637590" w:rsidRPr="003416AB" w:rsidRDefault="007C2BDD" w:rsidP="003416AB">
            <w:pPr>
              <w:rPr>
                <w:rFonts w:asciiTheme="majorHAnsi" w:hAnsiTheme="majorHAnsi" w:cs="Arial"/>
                <w:sz w:val="28"/>
                <w:szCs w:val="28"/>
              </w:rPr>
            </w:pPr>
            <w:r w:rsidRPr="003416AB">
              <w:rPr>
                <w:rFonts w:asciiTheme="majorHAnsi" w:hAnsiTheme="majorHAnsi" w:cs="Arial"/>
                <w:sz w:val="28"/>
                <w:szCs w:val="28"/>
              </w:rPr>
              <w:t>8562</w:t>
            </w:r>
          </w:p>
        </w:tc>
        <w:tc>
          <w:tcPr>
            <w:tcW w:w="1044" w:type="dxa"/>
          </w:tcPr>
          <w:p w:rsidR="00637590" w:rsidRPr="003416AB" w:rsidRDefault="007C2BDD" w:rsidP="003416AB">
            <w:pPr>
              <w:rPr>
                <w:rFonts w:asciiTheme="majorHAnsi" w:hAnsiTheme="majorHAnsi" w:cs="Arial"/>
                <w:sz w:val="28"/>
                <w:szCs w:val="28"/>
              </w:rPr>
            </w:pPr>
            <w:r w:rsidRPr="003416AB">
              <w:rPr>
                <w:rFonts w:asciiTheme="majorHAnsi" w:hAnsiTheme="majorHAnsi" w:cs="Arial"/>
                <w:sz w:val="28"/>
                <w:szCs w:val="28"/>
              </w:rPr>
              <w:t>10.59%</w:t>
            </w:r>
          </w:p>
        </w:tc>
        <w:tc>
          <w:tcPr>
            <w:tcW w:w="1082" w:type="dxa"/>
          </w:tcPr>
          <w:p w:rsidR="00637590" w:rsidRPr="003416AB" w:rsidRDefault="00AF1BA1" w:rsidP="003416AB">
            <w:pPr>
              <w:rPr>
                <w:rFonts w:asciiTheme="majorHAnsi" w:hAnsiTheme="majorHAnsi" w:cs="Arial"/>
                <w:sz w:val="28"/>
                <w:szCs w:val="28"/>
              </w:rPr>
            </w:pPr>
            <w:r w:rsidRPr="003416AB">
              <w:rPr>
                <w:rFonts w:asciiTheme="majorHAnsi" w:hAnsiTheme="majorHAnsi" w:cs="Arial"/>
                <w:sz w:val="28"/>
                <w:szCs w:val="28"/>
              </w:rPr>
              <w:t>8911</w:t>
            </w:r>
          </w:p>
        </w:tc>
        <w:tc>
          <w:tcPr>
            <w:tcW w:w="992" w:type="dxa"/>
          </w:tcPr>
          <w:p w:rsidR="00637590" w:rsidRPr="003416AB" w:rsidRDefault="00AF1BA1" w:rsidP="003416AB">
            <w:pPr>
              <w:rPr>
                <w:rFonts w:asciiTheme="majorHAnsi" w:hAnsiTheme="majorHAnsi" w:cs="Arial"/>
                <w:sz w:val="28"/>
                <w:szCs w:val="28"/>
              </w:rPr>
            </w:pPr>
            <w:r w:rsidRPr="003416AB">
              <w:rPr>
                <w:rFonts w:asciiTheme="majorHAnsi" w:hAnsiTheme="majorHAnsi" w:cs="Arial"/>
                <w:sz w:val="28"/>
                <w:szCs w:val="28"/>
              </w:rPr>
              <w:t>10.68%</w:t>
            </w:r>
          </w:p>
        </w:tc>
        <w:tc>
          <w:tcPr>
            <w:tcW w:w="1134" w:type="dxa"/>
          </w:tcPr>
          <w:p w:rsidR="00637590" w:rsidRPr="003416AB" w:rsidRDefault="00AF1BA1" w:rsidP="003416AB">
            <w:pPr>
              <w:rPr>
                <w:rFonts w:asciiTheme="majorHAnsi" w:hAnsiTheme="majorHAnsi" w:cs="Arial"/>
                <w:sz w:val="28"/>
                <w:szCs w:val="28"/>
              </w:rPr>
            </w:pPr>
            <w:r w:rsidRPr="003416AB">
              <w:rPr>
                <w:rFonts w:asciiTheme="majorHAnsi" w:hAnsiTheme="majorHAnsi" w:cs="Arial"/>
                <w:sz w:val="28"/>
                <w:szCs w:val="28"/>
              </w:rPr>
              <w:t>17473</w:t>
            </w:r>
          </w:p>
        </w:tc>
        <w:tc>
          <w:tcPr>
            <w:tcW w:w="993" w:type="dxa"/>
          </w:tcPr>
          <w:p w:rsidR="00637590" w:rsidRPr="003416AB" w:rsidRDefault="00AF1BA1" w:rsidP="003416AB">
            <w:pPr>
              <w:rPr>
                <w:rFonts w:asciiTheme="majorHAnsi" w:hAnsiTheme="majorHAnsi" w:cs="Arial"/>
                <w:sz w:val="28"/>
                <w:szCs w:val="28"/>
              </w:rPr>
            </w:pPr>
            <w:r w:rsidRPr="003416AB">
              <w:rPr>
                <w:rFonts w:asciiTheme="majorHAnsi" w:hAnsiTheme="majorHAnsi" w:cs="Arial"/>
                <w:sz w:val="28"/>
                <w:szCs w:val="28"/>
              </w:rPr>
              <w:t>10.63%</w:t>
            </w:r>
          </w:p>
        </w:tc>
      </w:tr>
      <w:tr w:rsidR="00637590" w:rsidRPr="003416AB" w:rsidTr="00637590">
        <w:tc>
          <w:tcPr>
            <w:tcW w:w="1668" w:type="dxa"/>
          </w:tcPr>
          <w:p w:rsidR="00637590" w:rsidRPr="003416AB" w:rsidRDefault="007C2BDD" w:rsidP="003416AB">
            <w:pPr>
              <w:rPr>
                <w:rFonts w:asciiTheme="majorHAnsi" w:hAnsiTheme="majorHAnsi" w:cs="Arial"/>
                <w:sz w:val="28"/>
                <w:szCs w:val="28"/>
              </w:rPr>
            </w:pPr>
            <w:r w:rsidRPr="003416AB">
              <w:rPr>
                <w:rFonts w:asciiTheme="majorHAnsi" w:hAnsiTheme="majorHAnsi" w:cs="Arial"/>
                <w:sz w:val="28"/>
                <w:szCs w:val="28"/>
              </w:rPr>
              <w:t>60 o más años</w:t>
            </w:r>
          </w:p>
        </w:tc>
        <w:tc>
          <w:tcPr>
            <w:tcW w:w="992" w:type="dxa"/>
          </w:tcPr>
          <w:p w:rsidR="00637590" w:rsidRPr="003416AB" w:rsidRDefault="007C2BDD" w:rsidP="003416AB">
            <w:pPr>
              <w:rPr>
                <w:rFonts w:asciiTheme="majorHAnsi" w:hAnsiTheme="majorHAnsi" w:cs="Arial"/>
                <w:sz w:val="28"/>
                <w:szCs w:val="28"/>
              </w:rPr>
            </w:pPr>
            <w:r w:rsidRPr="003416AB">
              <w:rPr>
                <w:rFonts w:asciiTheme="majorHAnsi" w:hAnsiTheme="majorHAnsi" w:cs="Arial"/>
                <w:sz w:val="28"/>
                <w:szCs w:val="28"/>
              </w:rPr>
              <w:t>11344</w:t>
            </w:r>
          </w:p>
        </w:tc>
        <w:tc>
          <w:tcPr>
            <w:tcW w:w="1044" w:type="dxa"/>
          </w:tcPr>
          <w:p w:rsidR="00637590" w:rsidRPr="003416AB" w:rsidRDefault="007C2BDD" w:rsidP="003416AB">
            <w:pPr>
              <w:rPr>
                <w:rFonts w:asciiTheme="majorHAnsi" w:hAnsiTheme="majorHAnsi" w:cs="Arial"/>
                <w:sz w:val="28"/>
                <w:szCs w:val="28"/>
              </w:rPr>
            </w:pPr>
            <w:r w:rsidRPr="003416AB">
              <w:rPr>
                <w:rFonts w:asciiTheme="majorHAnsi" w:hAnsiTheme="majorHAnsi" w:cs="Arial"/>
                <w:sz w:val="28"/>
                <w:szCs w:val="28"/>
              </w:rPr>
              <w:t>14.03%</w:t>
            </w:r>
          </w:p>
        </w:tc>
        <w:tc>
          <w:tcPr>
            <w:tcW w:w="1082" w:type="dxa"/>
          </w:tcPr>
          <w:p w:rsidR="00637590" w:rsidRPr="003416AB" w:rsidRDefault="00AF1BA1" w:rsidP="003416AB">
            <w:pPr>
              <w:rPr>
                <w:rFonts w:asciiTheme="majorHAnsi" w:hAnsiTheme="majorHAnsi" w:cs="Arial"/>
                <w:sz w:val="28"/>
                <w:szCs w:val="28"/>
              </w:rPr>
            </w:pPr>
            <w:r w:rsidRPr="003416AB">
              <w:rPr>
                <w:rFonts w:asciiTheme="majorHAnsi" w:hAnsiTheme="majorHAnsi" w:cs="Arial"/>
                <w:sz w:val="28"/>
                <w:szCs w:val="28"/>
              </w:rPr>
              <w:t>14794</w:t>
            </w:r>
          </w:p>
        </w:tc>
        <w:tc>
          <w:tcPr>
            <w:tcW w:w="992" w:type="dxa"/>
          </w:tcPr>
          <w:p w:rsidR="00637590" w:rsidRPr="003416AB" w:rsidRDefault="00AF1BA1" w:rsidP="003416AB">
            <w:pPr>
              <w:rPr>
                <w:rFonts w:asciiTheme="majorHAnsi" w:hAnsiTheme="majorHAnsi" w:cs="Arial"/>
                <w:sz w:val="28"/>
                <w:szCs w:val="28"/>
              </w:rPr>
            </w:pPr>
            <w:r w:rsidRPr="003416AB">
              <w:rPr>
                <w:rFonts w:asciiTheme="majorHAnsi" w:hAnsiTheme="majorHAnsi" w:cs="Arial"/>
                <w:sz w:val="28"/>
                <w:szCs w:val="28"/>
              </w:rPr>
              <w:t>17.73%</w:t>
            </w:r>
          </w:p>
        </w:tc>
        <w:tc>
          <w:tcPr>
            <w:tcW w:w="1134" w:type="dxa"/>
          </w:tcPr>
          <w:p w:rsidR="00637590" w:rsidRPr="003416AB" w:rsidRDefault="00AF1BA1" w:rsidP="003416AB">
            <w:pPr>
              <w:rPr>
                <w:rFonts w:asciiTheme="majorHAnsi" w:hAnsiTheme="majorHAnsi" w:cs="Arial"/>
                <w:sz w:val="28"/>
                <w:szCs w:val="28"/>
              </w:rPr>
            </w:pPr>
            <w:r w:rsidRPr="003416AB">
              <w:rPr>
                <w:rFonts w:asciiTheme="majorHAnsi" w:hAnsiTheme="majorHAnsi" w:cs="Arial"/>
                <w:sz w:val="28"/>
                <w:szCs w:val="28"/>
              </w:rPr>
              <w:t>26138</w:t>
            </w:r>
          </w:p>
        </w:tc>
        <w:tc>
          <w:tcPr>
            <w:tcW w:w="993" w:type="dxa"/>
          </w:tcPr>
          <w:p w:rsidR="00637590" w:rsidRPr="003416AB" w:rsidRDefault="00AF1BA1" w:rsidP="003416AB">
            <w:pPr>
              <w:rPr>
                <w:rFonts w:asciiTheme="majorHAnsi" w:hAnsiTheme="majorHAnsi" w:cs="Arial"/>
                <w:sz w:val="28"/>
                <w:szCs w:val="28"/>
              </w:rPr>
            </w:pPr>
            <w:r w:rsidRPr="003416AB">
              <w:rPr>
                <w:rFonts w:asciiTheme="majorHAnsi" w:hAnsiTheme="majorHAnsi" w:cs="Arial"/>
                <w:sz w:val="28"/>
                <w:szCs w:val="28"/>
              </w:rPr>
              <w:t>15.91%</w:t>
            </w:r>
          </w:p>
        </w:tc>
      </w:tr>
      <w:tr w:rsidR="00637590" w:rsidRPr="003416AB" w:rsidTr="00637590">
        <w:tc>
          <w:tcPr>
            <w:tcW w:w="1668" w:type="dxa"/>
          </w:tcPr>
          <w:p w:rsidR="00637590" w:rsidRPr="003416AB" w:rsidRDefault="007C2BDD" w:rsidP="003416AB">
            <w:pPr>
              <w:rPr>
                <w:rFonts w:asciiTheme="majorHAnsi" w:hAnsiTheme="majorHAnsi" w:cs="Arial"/>
                <w:sz w:val="28"/>
                <w:szCs w:val="28"/>
              </w:rPr>
            </w:pPr>
            <w:r w:rsidRPr="003416AB">
              <w:rPr>
                <w:rFonts w:asciiTheme="majorHAnsi" w:hAnsiTheme="majorHAnsi" w:cs="Arial"/>
                <w:sz w:val="28"/>
                <w:szCs w:val="28"/>
              </w:rPr>
              <w:t>TOTAL</w:t>
            </w:r>
          </w:p>
        </w:tc>
        <w:tc>
          <w:tcPr>
            <w:tcW w:w="992" w:type="dxa"/>
          </w:tcPr>
          <w:p w:rsidR="00637590" w:rsidRPr="003416AB" w:rsidRDefault="007C2BDD" w:rsidP="003416AB">
            <w:pPr>
              <w:rPr>
                <w:rFonts w:asciiTheme="majorHAnsi" w:hAnsiTheme="majorHAnsi" w:cs="Arial"/>
                <w:sz w:val="28"/>
                <w:szCs w:val="28"/>
              </w:rPr>
            </w:pPr>
            <w:r w:rsidRPr="003416AB">
              <w:rPr>
                <w:rFonts w:asciiTheme="majorHAnsi" w:hAnsiTheme="majorHAnsi" w:cs="Arial"/>
                <w:sz w:val="28"/>
                <w:szCs w:val="28"/>
              </w:rPr>
              <w:t>80863</w:t>
            </w:r>
          </w:p>
        </w:tc>
        <w:tc>
          <w:tcPr>
            <w:tcW w:w="1044" w:type="dxa"/>
          </w:tcPr>
          <w:p w:rsidR="00637590" w:rsidRPr="003416AB" w:rsidRDefault="007C2BDD" w:rsidP="003416AB">
            <w:pPr>
              <w:rPr>
                <w:rFonts w:asciiTheme="majorHAnsi" w:hAnsiTheme="majorHAnsi" w:cs="Arial"/>
                <w:sz w:val="28"/>
                <w:szCs w:val="28"/>
              </w:rPr>
            </w:pPr>
            <w:r w:rsidRPr="003416AB">
              <w:rPr>
                <w:rFonts w:asciiTheme="majorHAnsi" w:hAnsiTheme="majorHAnsi" w:cs="Arial"/>
                <w:sz w:val="28"/>
                <w:szCs w:val="28"/>
              </w:rPr>
              <w:t>100.00%</w:t>
            </w:r>
          </w:p>
        </w:tc>
        <w:tc>
          <w:tcPr>
            <w:tcW w:w="1082" w:type="dxa"/>
          </w:tcPr>
          <w:p w:rsidR="00637590" w:rsidRPr="003416AB" w:rsidRDefault="00AF1BA1" w:rsidP="003416AB">
            <w:pPr>
              <w:rPr>
                <w:rFonts w:asciiTheme="majorHAnsi" w:hAnsiTheme="majorHAnsi" w:cs="Arial"/>
                <w:sz w:val="28"/>
                <w:szCs w:val="28"/>
              </w:rPr>
            </w:pPr>
            <w:r w:rsidRPr="003416AB">
              <w:rPr>
                <w:rFonts w:asciiTheme="majorHAnsi" w:hAnsiTheme="majorHAnsi" w:cs="Arial"/>
                <w:sz w:val="28"/>
                <w:szCs w:val="28"/>
              </w:rPr>
              <w:t>83435</w:t>
            </w:r>
          </w:p>
        </w:tc>
        <w:tc>
          <w:tcPr>
            <w:tcW w:w="992" w:type="dxa"/>
          </w:tcPr>
          <w:p w:rsidR="00637590" w:rsidRPr="003416AB" w:rsidRDefault="00AF1BA1" w:rsidP="003416AB">
            <w:pPr>
              <w:rPr>
                <w:rFonts w:asciiTheme="majorHAnsi" w:hAnsiTheme="majorHAnsi" w:cs="Arial"/>
                <w:sz w:val="28"/>
                <w:szCs w:val="28"/>
              </w:rPr>
            </w:pPr>
            <w:r w:rsidRPr="003416AB">
              <w:rPr>
                <w:rFonts w:asciiTheme="majorHAnsi" w:hAnsiTheme="majorHAnsi" w:cs="Arial"/>
                <w:sz w:val="28"/>
                <w:szCs w:val="28"/>
              </w:rPr>
              <w:t>100.00%</w:t>
            </w:r>
          </w:p>
        </w:tc>
        <w:tc>
          <w:tcPr>
            <w:tcW w:w="1134" w:type="dxa"/>
          </w:tcPr>
          <w:p w:rsidR="00637590" w:rsidRPr="003416AB" w:rsidRDefault="00AF1BA1" w:rsidP="003416AB">
            <w:pPr>
              <w:rPr>
                <w:rFonts w:asciiTheme="majorHAnsi" w:hAnsiTheme="majorHAnsi" w:cs="Arial"/>
                <w:sz w:val="28"/>
                <w:szCs w:val="28"/>
              </w:rPr>
            </w:pPr>
            <w:r w:rsidRPr="003416AB">
              <w:rPr>
                <w:rFonts w:asciiTheme="majorHAnsi" w:hAnsiTheme="majorHAnsi" w:cs="Arial"/>
                <w:sz w:val="28"/>
                <w:szCs w:val="28"/>
              </w:rPr>
              <w:t>164298</w:t>
            </w:r>
          </w:p>
        </w:tc>
        <w:tc>
          <w:tcPr>
            <w:tcW w:w="993" w:type="dxa"/>
          </w:tcPr>
          <w:p w:rsidR="00637590" w:rsidRPr="003416AB" w:rsidRDefault="00AF1BA1" w:rsidP="003416AB">
            <w:pPr>
              <w:rPr>
                <w:rFonts w:asciiTheme="majorHAnsi" w:hAnsiTheme="majorHAnsi" w:cs="Arial"/>
                <w:sz w:val="28"/>
                <w:szCs w:val="28"/>
              </w:rPr>
            </w:pPr>
            <w:r w:rsidRPr="003416AB">
              <w:rPr>
                <w:rFonts w:asciiTheme="majorHAnsi" w:hAnsiTheme="majorHAnsi" w:cs="Arial"/>
                <w:sz w:val="28"/>
                <w:szCs w:val="28"/>
              </w:rPr>
              <w:t>100.00%</w:t>
            </w:r>
          </w:p>
        </w:tc>
      </w:tr>
    </w:tbl>
    <w:p w:rsidR="003117CB" w:rsidRPr="003416AB" w:rsidRDefault="003117CB" w:rsidP="003416AB">
      <w:pPr>
        <w:rPr>
          <w:rFonts w:asciiTheme="majorHAnsi" w:hAnsiTheme="majorHAnsi" w:cs="Arial"/>
          <w:sz w:val="28"/>
          <w:szCs w:val="28"/>
        </w:rPr>
      </w:pPr>
      <w:r w:rsidRPr="003416AB">
        <w:rPr>
          <w:rFonts w:asciiTheme="majorHAnsi" w:hAnsiTheme="majorHAnsi" w:cs="Arial"/>
          <w:sz w:val="28"/>
          <w:szCs w:val="28"/>
        </w:rPr>
        <w:t>Fuente: MTSS, OMT en base CENSO INE 2011</w:t>
      </w:r>
    </w:p>
    <w:p w:rsidR="008D3041" w:rsidRPr="003416AB" w:rsidRDefault="008D3041" w:rsidP="003416AB">
      <w:pPr>
        <w:rPr>
          <w:rFonts w:asciiTheme="majorHAnsi" w:hAnsiTheme="majorHAnsi" w:cs="Arial"/>
          <w:sz w:val="28"/>
          <w:szCs w:val="28"/>
        </w:rPr>
      </w:pPr>
      <w:r w:rsidRPr="003416AB">
        <w:rPr>
          <w:rFonts w:asciiTheme="majorHAnsi" w:hAnsiTheme="majorHAnsi" w:cs="Arial"/>
          <w:sz w:val="28"/>
          <w:szCs w:val="28"/>
        </w:rPr>
        <w:lastRenderedPageBreak/>
        <w:t>De acuerdo a los datos aportados podemos observar que el 28% de la población residente  del departamento se encuentra entre los 0 y los 17 años representando un número de 45973 niños, niñas y adolescentes.</w:t>
      </w:r>
    </w:p>
    <w:p w:rsidR="008D3041" w:rsidRDefault="008D3041" w:rsidP="003416AB">
      <w:pPr>
        <w:rPr>
          <w:rFonts w:asciiTheme="majorHAnsi" w:hAnsiTheme="majorHAnsi" w:cs="Arial"/>
          <w:sz w:val="28"/>
          <w:szCs w:val="28"/>
        </w:rPr>
      </w:pPr>
      <w:r w:rsidRPr="003416AB">
        <w:rPr>
          <w:rFonts w:asciiTheme="majorHAnsi" w:hAnsiTheme="majorHAnsi" w:cs="Arial"/>
          <w:sz w:val="28"/>
          <w:szCs w:val="28"/>
        </w:rPr>
        <w:t>De acuerdo al período  intercensal 2004</w:t>
      </w:r>
      <w:r w:rsidR="00083D26" w:rsidRPr="003416AB">
        <w:rPr>
          <w:rFonts w:asciiTheme="majorHAnsi" w:hAnsiTheme="majorHAnsi" w:cs="Arial"/>
          <w:sz w:val="28"/>
          <w:szCs w:val="28"/>
        </w:rPr>
        <w:t>-2011 tuvo un crecimiento de 140192 habitantes a 164298 lo cual marca un crecimiento poblacional para el período de 17,19%.</w:t>
      </w:r>
    </w:p>
    <w:p w:rsidR="003416AB" w:rsidRPr="003416AB" w:rsidRDefault="003416AB" w:rsidP="003416AB">
      <w:pPr>
        <w:rPr>
          <w:rFonts w:asciiTheme="majorHAnsi" w:hAnsiTheme="majorHAnsi" w:cs="Arial"/>
          <w:sz w:val="28"/>
          <w:szCs w:val="28"/>
        </w:rPr>
      </w:pPr>
    </w:p>
    <w:p w:rsidR="003117CB" w:rsidRPr="003416AB" w:rsidRDefault="00382EF7" w:rsidP="003416AB">
      <w:pPr>
        <w:pStyle w:val="Prrafodelista"/>
        <w:numPr>
          <w:ilvl w:val="0"/>
          <w:numId w:val="3"/>
        </w:numPr>
        <w:rPr>
          <w:rFonts w:asciiTheme="majorHAnsi" w:hAnsiTheme="majorHAnsi" w:cs="Arial"/>
          <w:b/>
          <w:sz w:val="28"/>
          <w:szCs w:val="28"/>
        </w:rPr>
      </w:pPr>
      <w:r>
        <w:rPr>
          <w:rFonts w:asciiTheme="majorHAnsi" w:hAnsiTheme="majorHAnsi" w:cs="Arial"/>
          <w:b/>
          <w:sz w:val="28"/>
          <w:szCs w:val="28"/>
        </w:rPr>
        <w:t>POBLACIÓN ATENDIDA POR</w:t>
      </w:r>
      <w:r w:rsidR="00BD01D2" w:rsidRPr="003416AB">
        <w:rPr>
          <w:rFonts w:asciiTheme="majorHAnsi" w:hAnsiTheme="majorHAnsi" w:cs="Arial"/>
          <w:b/>
          <w:sz w:val="28"/>
          <w:szCs w:val="28"/>
        </w:rPr>
        <w:t xml:space="preserve"> INAU</w:t>
      </w:r>
    </w:p>
    <w:p w:rsidR="002B5B3E" w:rsidRPr="003416AB" w:rsidRDefault="00D246D1" w:rsidP="003416AB">
      <w:pPr>
        <w:rPr>
          <w:rFonts w:asciiTheme="majorHAnsi" w:hAnsiTheme="majorHAnsi" w:cs="Arial"/>
          <w:b/>
          <w:sz w:val="28"/>
          <w:szCs w:val="28"/>
        </w:rPr>
      </w:pPr>
      <w:r w:rsidRPr="003416AB">
        <w:rPr>
          <w:rFonts w:asciiTheme="majorHAnsi" w:hAnsiTheme="majorHAnsi" w:cs="Arial"/>
          <w:b/>
          <w:sz w:val="28"/>
          <w:szCs w:val="28"/>
        </w:rPr>
        <w:t xml:space="preserve">3.1 </w:t>
      </w:r>
      <w:r w:rsidR="002B5B3E" w:rsidRPr="003416AB">
        <w:rPr>
          <w:rFonts w:asciiTheme="majorHAnsi" w:hAnsiTheme="majorHAnsi" w:cs="Arial"/>
          <w:b/>
          <w:sz w:val="28"/>
          <w:szCs w:val="28"/>
        </w:rPr>
        <w:t>Características de la migración</w:t>
      </w:r>
    </w:p>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E</w:t>
      </w:r>
      <w:r w:rsidR="003416AB">
        <w:rPr>
          <w:rFonts w:asciiTheme="majorHAnsi" w:hAnsiTheme="majorHAnsi" w:cs="Arial"/>
          <w:sz w:val="28"/>
          <w:szCs w:val="28"/>
        </w:rPr>
        <w:t>l</w:t>
      </w:r>
      <w:r w:rsidRPr="003416AB">
        <w:rPr>
          <w:rFonts w:asciiTheme="majorHAnsi" w:hAnsiTheme="majorHAnsi" w:cs="Arial"/>
          <w:sz w:val="28"/>
          <w:szCs w:val="28"/>
        </w:rPr>
        <w:t xml:space="preserve"> tipo </w:t>
      </w:r>
      <w:r w:rsidR="003416AB">
        <w:rPr>
          <w:rFonts w:asciiTheme="majorHAnsi" w:hAnsiTheme="majorHAnsi" w:cs="Arial"/>
          <w:sz w:val="28"/>
          <w:szCs w:val="28"/>
        </w:rPr>
        <w:t>m</w:t>
      </w:r>
      <w:r w:rsidRPr="003416AB">
        <w:rPr>
          <w:rFonts w:asciiTheme="majorHAnsi" w:hAnsiTheme="majorHAnsi" w:cs="Arial"/>
          <w:sz w:val="28"/>
          <w:szCs w:val="28"/>
        </w:rPr>
        <w:t>igratorio se encuentra definido por  la confluencia de personas de todo el territorio nacional con predominancia de Lavalleja, Treinta y tres y Cerro Largo.</w:t>
      </w:r>
    </w:p>
    <w:p w:rsidR="00B8770D" w:rsidRDefault="002B5B3E" w:rsidP="003416AB">
      <w:pPr>
        <w:rPr>
          <w:rFonts w:asciiTheme="majorHAnsi" w:hAnsiTheme="majorHAnsi" w:cs="Arial"/>
          <w:sz w:val="28"/>
          <w:szCs w:val="28"/>
        </w:rPr>
      </w:pPr>
      <w:r w:rsidRPr="003416AB">
        <w:rPr>
          <w:rFonts w:asciiTheme="majorHAnsi" w:hAnsiTheme="majorHAnsi" w:cs="Arial"/>
          <w:sz w:val="28"/>
          <w:szCs w:val="28"/>
        </w:rPr>
        <w:t xml:space="preserve">Como parte de los efectos amplios que se producen en este fenómeno, el tipo de migración en el departamento se caracteriza por el alto nivel de desarraigo de los lugares de origen (no existen a nivel departamental centros nucleantes de los migrantes), acrecentándose por la precariedad con la cual se asientan y el deterioro gradual de las redes primarias de cuidados. </w:t>
      </w:r>
    </w:p>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Se percibe en el trabajo cotidiano con la población atendida, la desvinculación histórica que lleva a que para gran parte de estos exista un desconocimiento casi total de las familias que o bien quedaron en su lugar de origen o bien migraron a otras partes del territorio.</w:t>
      </w:r>
    </w:p>
    <w:p w:rsidR="00127D16" w:rsidRPr="003416AB" w:rsidRDefault="00D246D1" w:rsidP="003416AB">
      <w:pPr>
        <w:rPr>
          <w:rFonts w:asciiTheme="majorHAnsi" w:hAnsiTheme="majorHAnsi" w:cs="Arial"/>
          <w:b/>
          <w:sz w:val="28"/>
          <w:szCs w:val="28"/>
        </w:rPr>
      </w:pPr>
      <w:r w:rsidRPr="003416AB">
        <w:rPr>
          <w:rFonts w:asciiTheme="majorHAnsi" w:hAnsiTheme="majorHAnsi" w:cs="Arial"/>
          <w:b/>
          <w:sz w:val="28"/>
          <w:szCs w:val="28"/>
        </w:rPr>
        <w:t xml:space="preserve">3.2 </w:t>
      </w:r>
      <w:r w:rsidR="00127D16" w:rsidRPr="003416AB">
        <w:rPr>
          <w:rFonts w:asciiTheme="majorHAnsi" w:hAnsiTheme="majorHAnsi" w:cs="Arial"/>
          <w:b/>
          <w:sz w:val="28"/>
          <w:szCs w:val="28"/>
        </w:rPr>
        <w:t>De la población por territorio y las distancias</w:t>
      </w:r>
    </w:p>
    <w:p w:rsidR="00127D16" w:rsidRPr="003416AB" w:rsidRDefault="00127D16" w:rsidP="003416AB">
      <w:pPr>
        <w:rPr>
          <w:rFonts w:asciiTheme="majorHAnsi" w:hAnsiTheme="majorHAnsi" w:cs="Arial"/>
          <w:sz w:val="28"/>
          <w:szCs w:val="28"/>
        </w:rPr>
      </w:pPr>
      <w:r w:rsidRPr="003416AB">
        <w:rPr>
          <w:rFonts w:asciiTheme="majorHAnsi" w:hAnsiTheme="majorHAnsi" w:cs="Arial"/>
          <w:sz w:val="28"/>
          <w:szCs w:val="28"/>
        </w:rPr>
        <w:t>EL volumen poblacional se distribuye de la siguiente manera:</w:t>
      </w:r>
    </w:p>
    <w:p w:rsidR="00127D16" w:rsidRPr="003416AB" w:rsidRDefault="00127D16" w:rsidP="003416AB">
      <w:pPr>
        <w:rPr>
          <w:rFonts w:asciiTheme="majorHAnsi" w:hAnsiTheme="majorHAnsi" w:cs="Arial"/>
          <w:sz w:val="28"/>
          <w:szCs w:val="28"/>
        </w:rPr>
      </w:pPr>
      <w:r w:rsidRPr="003416AB">
        <w:rPr>
          <w:rFonts w:asciiTheme="majorHAnsi" w:hAnsiTheme="majorHAnsi" w:cs="Arial"/>
          <w:sz w:val="28"/>
          <w:szCs w:val="28"/>
        </w:rPr>
        <w:t>Ciudad: 62.592 h</w:t>
      </w:r>
    </w:p>
    <w:p w:rsidR="00127D16" w:rsidRPr="003416AB" w:rsidRDefault="00127D16" w:rsidP="003416AB">
      <w:pPr>
        <w:rPr>
          <w:rFonts w:asciiTheme="majorHAnsi" w:hAnsiTheme="majorHAnsi" w:cs="Arial"/>
          <w:sz w:val="28"/>
          <w:szCs w:val="28"/>
        </w:rPr>
      </w:pPr>
      <w:r w:rsidRPr="003416AB">
        <w:rPr>
          <w:rFonts w:asciiTheme="majorHAnsi" w:hAnsiTheme="majorHAnsi" w:cs="Arial"/>
          <w:sz w:val="28"/>
          <w:szCs w:val="28"/>
        </w:rPr>
        <w:t>San Carlos: 27.471h</w:t>
      </w:r>
    </w:p>
    <w:p w:rsidR="00127D16" w:rsidRPr="003416AB" w:rsidRDefault="00127D16" w:rsidP="003416AB">
      <w:pPr>
        <w:rPr>
          <w:rFonts w:asciiTheme="majorHAnsi" w:hAnsiTheme="majorHAnsi" w:cs="Arial"/>
          <w:sz w:val="28"/>
          <w:szCs w:val="28"/>
        </w:rPr>
      </w:pPr>
      <w:r w:rsidRPr="003416AB">
        <w:rPr>
          <w:rFonts w:asciiTheme="majorHAnsi" w:hAnsiTheme="majorHAnsi" w:cs="Arial"/>
          <w:sz w:val="28"/>
          <w:szCs w:val="28"/>
        </w:rPr>
        <w:t>Pinares-Las delicias: 9.819h</w:t>
      </w:r>
    </w:p>
    <w:p w:rsidR="00127D16" w:rsidRPr="003416AB" w:rsidRDefault="00127D16" w:rsidP="003416AB">
      <w:pPr>
        <w:rPr>
          <w:rFonts w:asciiTheme="majorHAnsi" w:hAnsiTheme="majorHAnsi" w:cs="Arial"/>
          <w:sz w:val="28"/>
          <w:szCs w:val="28"/>
        </w:rPr>
      </w:pPr>
      <w:r w:rsidRPr="003416AB">
        <w:rPr>
          <w:rFonts w:asciiTheme="majorHAnsi" w:hAnsiTheme="majorHAnsi" w:cs="Arial"/>
          <w:sz w:val="28"/>
          <w:szCs w:val="28"/>
        </w:rPr>
        <w:t>Punta del Este: 9.277h</w:t>
      </w:r>
    </w:p>
    <w:p w:rsidR="00127D16" w:rsidRPr="003416AB" w:rsidRDefault="00127D16" w:rsidP="003416AB">
      <w:pPr>
        <w:rPr>
          <w:rFonts w:asciiTheme="majorHAnsi" w:hAnsiTheme="majorHAnsi" w:cs="Arial"/>
          <w:sz w:val="28"/>
          <w:szCs w:val="28"/>
        </w:rPr>
      </w:pPr>
      <w:r w:rsidRPr="003416AB">
        <w:rPr>
          <w:rFonts w:asciiTheme="majorHAnsi" w:hAnsiTheme="majorHAnsi" w:cs="Arial"/>
          <w:sz w:val="28"/>
          <w:szCs w:val="28"/>
        </w:rPr>
        <w:lastRenderedPageBreak/>
        <w:t>Piriápolis: 8.830h</w:t>
      </w:r>
    </w:p>
    <w:p w:rsidR="00127D16" w:rsidRPr="003416AB" w:rsidRDefault="00127D16" w:rsidP="003416AB">
      <w:pPr>
        <w:rPr>
          <w:rFonts w:asciiTheme="majorHAnsi" w:hAnsiTheme="majorHAnsi" w:cs="Arial"/>
          <w:sz w:val="28"/>
          <w:szCs w:val="28"/>
        </w:rPr>
      </w:pPr>
      <w:r w:rsidRPr="003416AB">
        <w:rPr>
          <w:rFonts w:asciiTheme="majorHAnsi" w:hAnsiTheme="majorHAnsi" w:cs="Arial"/>
          <w:sz w:val="28"/>
          <w:szCs w:val="28"/>
        </w:rPr>
        <w:t>Cerro Pelado: 8.177h</w:t>
      </w:r>
    </w:p>
    <w:p w:rsidR="00127D16" w:rsidRPr="003416AB" w:rsidRDefault="00127D16" w:rsidP="003416AB">
      <w:pPr>
        <w:rPr>
          <w:rFonts w:asciiTheme="majorHAnsi" w:hAnsiTheme="majorHAnsi" w:cs="Arial"/>
          <w:sz w:val="28"/>
          <w:szCs w:val="28"/>
        </w:rPr>
      </w:pPr>
      <w:r w:rsidRPr="003416AB">
        <w:rPr>
          <w:rFonts w:asciiTheme="majorHAnsi" w:hAnsiTheme="majorHAnsi" w:cs="Arial"/>
          <w:sz w:val="28"/>
          <w:szCs w:val="28"/>
        </w:rPr>
        <w:t>Pan de Azúcar: 6.597h</w:t>
      </w:r>
    </w:p>
    <w:p w:rsidR="00127D16" w:rsidRPr="003416AB" w:rsidRDefault="00127D16" w:rsidP="003416AB">
      <w:pPr>
        <w:rPr>
          <w:rFonts w:asciiTheme="majorHAnsi" w:hAnsiTheme="majorHAnsi" w:cs="Arial"/>
          <w:sz w:val="28"/>
          <w:szCs w:val="28"/>
        </w:rPr>
      </w:pPr>
      <w:r w:rsidRPr="003416AB">
        <w:rPr>
          <w:rFonts w:asciiTheme="majorHAnsi" w:hAnsiTheme="majorHAnsi" w:cs="Arial"/>
          <w:sz w:val="28"/>
          <w:szCs w:val="28"/>
        </w:rPr>
        <w:t>San Rafael-El placer: 3.146h</w:t>
      </w:r>
    </w:p>
    <w:p w:rsidR="00127D16" w:rsidRPr="003416AB" w:rsidRDefault="00127D16" w:rsidP="003416AB">
      <w:pPr>
        <w:rPr>
          <w:rFonts w:asciiTheme="majorHAnsi" w:hAnsiTheme="majorHAnsi" w:cs="Arial"/>
          <w:sz w:val="28"/>
          <w:szCs w:val="28"/>
        </w:rPr>
      </w:pPr>
      <w:r w:rsidRPr="003416AB">
        <w:rPr>
          <w:rFonts w:asciiTheme="majorHAnsi" w:hAnsiTheme="majorHAnsi" w:cs="Arial"/>
          <w:sz w:val="28"/>
          <w:szCs w:val="28"/>
        </w:rPr>
        <w:t>Capuera: 2.838h</w:t>
      </w:r>
    </w:p>
    <w:p w:rsidR="00127D16" w:rsidRPr="003416AB" w:rsidRDefault="00127D16" w:rsidP="003416AB">
      <w:pPr>
        <w:rPr>
          <w:rFonts w:asciiTheme="majorHAnsi" w:hAnsiTheme="majorHAnsi" w:cs="Arial"/>
          <w:sz w:val="28"/>
          <w:szCs w:val="28"/>
        </w:rPr>
      </w:pPr>
      <w:r w:rsidRPr="003416AB">
        <w:rPr>
          <w:rFonts w:asciiTheme="majorHAnsi" w:hAnsiTheme="majorHAnsi" w:cs="Arial"/>
          <w:sz w:val="28"/>
          <w:szCs w:val="28"/>
        </w:rPr>
        <w:t>Aiguá: 2.465h</w:t>
      </w:r>
    </w:p>
    <w:p w:rsidR="00127D16" w:rsidRPr="003416AB" w:rsidRDefault="00127D16" w:rsidP="003416AB">
      <w:pPr>
        <w:rPr>
          <w:rFonts w:asciiTheme="majorHAnsi" w:hAnsiTheme="majorHAnsi" w:cs="Arial"/>
          <w:sz w:val="28"/>
          <w:szCs w:val="28"/>
        </w:rPr>
      </w:pPr>
      <w:r w:rsidRPr="003416AB">
        <w:rPr>
          <w:rFonts w:asciiTheme="majorHAnsi" w:hAnsiTheme="majorHAnsi" w:cs="Arial"/>
          <w:sz w:val="28"/>
          <w:szCs w:val="28"/>
        </w:rPr>
        <w:t>Hipódromo: 1.973h</w:t>
      </w:r>
    </w:p>
    <w:p w:rsidR="00127D16" w:rsidRPr="003416AB" w:rsidRDefault="003416AB" w:rsidP="003416AB">
      <w:pPr>
        <w:rPr>
          <w:rFonts w:asciiTheme="majorHAnsi" w:hAnsiTheme="majorHAnsi" w:cs="Arial"/>
          <w:sz w:val="28"/>
          <w:szCs w:val="28"/>
        </w:rPr>
      </w:pPr>
      <w:r>
        <w:rPr>
          <w:rFonts w:asciiTheme="majorHAnsi" w:hAnsiTheme="majorHAnsi" w:cs="Arial"/>
          <w:sz w:val="28"/>
          <w:szCs w:val="28"/>
        </w:rPr>
        <w:t>(</w:t>
      </w:r>
      <w:r w:rsidR="00127D16" w:rsidRPr="003416AB">
        <w:rPr>
          <w:rFonts w:asciiTheme="majorHAnsi" w:hAnsiTheme="majorHAnsi" w:cs="Arial"/>
          <w:sz w:val="28"/>
          <w:szCs w:val="28"/>
        </w:rPr>
        <w:t>Par</w:t>
      </w:r>
      <w:r>
        <w:rPr>
          <w:rFonts w:asciiTheme="majorHAnsi" w:hAnsiTheme="majorHAnsi" w:cs="Arial"/>
          <w:sz w:val="28"/>
          <w:szCs w:val="28"/>
        </w:rPr>
        <w:t>a</w:t>
      </w:r>
      <w:r w:rsidR="00127D16" w:rsidRPr="003416AB">
        <w:rPr>
          <w:rFonts w:asciiTheme="majorHAnsi" w:hAnsiTheme="majorHAnsi" w:cs="Arial"/>
          <w:sz w:val="28"/>
          <w:szCs w:val="28"/>
        </w:rPr>
        <w:t xml:space="preserve"> completar esquema véase Anexo 1</w:t>
      </w:r>
      <w:r>
        <w:rPr>
          <w:rFonts w:asciiTheme="majorHAnsi" w:hAnsiTheme="majorHAnsi" w:cs="Arial"/>
          <w:sz w:val="28"/>
          <w:szCs w:val="28"/>
        </w:rPr>
        <w:t>)</w:t>
      </w:r>
    </w:p>
    <w:p w:rsidR="00127D16" w:rsidRPr="003416AB" w:rsidRDefault="00127D16" w:rsidP="003416AB">
      <w:pPr>
        <w:rPr>
          <w:rFonts w:asciiTheme="majorHAnsi" w:hAnsiTheme="majorHAnsi" w:cs="Arial"/>
          <w:sz w:val="28"/>
          <w:szCs w:val="28"/>
        </w:rPr>
      </w:pPr>
      <w:r w:rsidRPr="003416AB">
        <w:rPr>
          <w:rFonts w:asciiTheme="majorHAnsi" w:hAnsiTheme="majorHAnsi" w:cs="Arial"/>
          <w:sz w:val="28"/>
          <w:szCs w:val="28"/>
        </w:rPr>
        <w:t xml:space="preserve">Cabe agregar que zonas como Cero Pelado, Hipódromo, </w:t>
      </w:r>
      <w:r w:rsidR="007D7193">
        <w:rPr>
          <w:rFonts w:asciiTheme="majorHAnsi" w:hAnsiTheme="majorHAnsi" w:cs="Arial"/>
          <w:sz w:val="28"/>
          <w:szCs w:val="28"/>
        </w:rPr>
        <w:t xml:space="preserve">El </w:t>
      </w:r>
      <w:r w:rsidRPr="003416AB">
        <w:rPr>
          <w:rFonts w:asciiTheme="majorHAnsi" w:hAnsiTheme="majorHAnsi" w:cs="Arial"/>
          <w:sz w:val="28"/>
          <w:szCs w:val="28"/>
        </w:rPr>
        <w:t xml:space="preserve">Placer, </w:t>
      </w:r>
      <w:r w:rsidR="007D7193">
        <w:rPr>
          <w:rFonts w:asciiTheme="majorHAnsi" w:hAnsiTheme="majorHAnsi" w:cs="Arial"/>
          <w:sz w:val="28"/>
          <w:szCs w:val="28"/>
        </w:rPr>
        <w:t xml:space="preserve">La </w:t>
      </w:r>
      <w:r w:rsidRPr="003416AB">
        <w:rPr>
          <w:rFonts w:asciiTheme="majorHAnsi" w:hAnsiTheme="majorHAnsi" w:cs="Arial"/>
          <w:sz w:val="28"/>
          <w:szCs w:val="28"/>
        </w:rPr>
        <w:t>Capuera, entre otros poseen en sí mismo asentamientos irregulares y otras formas de alta precariedad. Zonas como Benedetti en el cual más de 150 personas viven sin luz eléctrica y agua potable.</w:t>
      </w:r>
    </w:p>
    <w:p w:rsidR="002B5B3E" w:rsidRPr="003416AB" w:rsidRDefault="00D246D1" w:rsidP="003416AB">
      <w:pPr>
        <w:rPr>
          <w:rFonts w:asciiTheme="majorHAnsi" w:hAnsiTheme="majorHAnsi" w:cs="Arial"/>
          <w:b/>
          <w:sz w:val="28"/>
          <w:szCs w:val="28"/>
        </w:rPr>
      </w:pPr>
      <w:r w:rsidRPr="003416AB">
        <w:rPr>
          <w:rFonts w:asciiTheme="majorHAnsi" w:hAnsiTheme="majorHAnsi" w:cs="Arial"/>
          <w:b/>
          <w:sz w:val="28"/>
          <w:szCs w:val="28"/>
        </w:rPr>
        <w:t xml:space="preserve">3.3 </w:t>
      </w:r>
      <w:r w:rsidR="002B5B3E" w:rsidRPr="003416AB">
        <w:rPr>
          <w:rFonts w:asciiTheme="majorHAnsi" w:hAnsiTheme="majorHAnsi" w:cs="Arial"/>
          <w:b/>
          <w:sz w:val="28"/>
          <w:szCs w:val="28"/>
        </w:rPr>
        <w:t>De los niveles de violencia y descuido del mundo adulto</w:t>
      </w:r>
    </w:p>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 xml:space="preserve">El escueto aporte brindado en el punto anterior, sumado a un conjunto más amplio de otros factores, </w:t>
      </w:r>
      <w:r w:rsidR="003416AB">
        <w:rPr>
          <w:rFonts w:asciiTheme="majorHAnsi" w:hAnsiTheme="majorHAnsi" w:cs="Arial"/>
          <w:sz w:val="28"/>
          <w:szCs w:val="28"/>
        </w:rPr>
        <w:t>explican  que entre el período e</w:t>
      </w:r>
      <w:r w:rsidRPr="003416AB">
        <w:rPr>
          <w:rFonts w:asciiTheme="majorHAnsi" w:hAnsiTheme="majorHAnsi" w:cs="Arial"/>
          <w:sz w:val="28"/>
          <w:szCs w:val="28"/>
        </w:rPr>
        <w:t xml:space="preserve">nero 2013-julio 2014, el número de niños, niñas y adolescentes internados en hogares haya superado la cifra de 451. </w:t>
      </w:r>
    </w:p>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Actualmente se encuentran bajo la órbita de la protección integral: Hogar Amanecer: 16 adolescentes (Mixto), Pequeño Hogar adolescentes 7 (mixto), Hogar de bebés 12; Hogar Infantil 25, Pequeño Hogar 7 niños y 1 adolescente.Total: 68</w:t>
      </w:r>
    </w:p>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Esto define necesariamente con el nivel de problemática q</w:t>
      </w:r>
      <w:r w:rsidR="003416AB">
        <w:rPr>
          <w:rFonts w:asciiTheme="majorHAnsi" w:hAnsiTheme="majorHAnsi" w:cs="Arial"/>
          <w:sz w:val="28"/>
          <w:szCs w:val="28"/>
        </w:rPr>
        <w:t>ue se encuentra el departamen</w:t>
      </w:r>
      <w:r w:rsidRPr="003416AB">
        <w:rPr>
          <w:rFonts w:asciiTheme="majorHAnsi" w:hAnsiTheme="majorHAnsi" w:cs="Arial"/>
          <w:sz w:val="28"/>
          <w:szCs w:val="28"/>
        </w:rPr>
        <w:t>to, tanto en el cuidado mismo dentro de hogares como toda la logística que se requiere para construir una respuesta de atención y proyección a cada una de las situaciones planteadas.</w:t>
      </w:r>
    </w:p>
    <w:p w:rsidR="00382EF7" w:rsidRDefault="00382EF7" w:rsidP="003416AB">
      <w:pPr>
        <w:rPr>
          <w:rFonts w:asciiTheme="majorHAnsi" w:hAnsiTheme="majorHAnsi" w:cs="Arial"/>
          <w:b/>
          <w:sz w:val="28"/>
          <w:szCs w:val="28"/>
        </w:rPr>
      </w:pPr>
    </w:p>
    <w:p w:rsidR="00382EF7" w:rsidRDefault="00382EF7" w:rsidP="003416AB">
      <w:pPr>
        <w:rPr>
          <w:rFonts w:asciiTheme="majorHAnsi" w:hAnsiTheme="majorHAnsi" w:cs="Arial"/>
          <w:b/>
          <w:sz w:val="28"/>
          <w:szCs w:val="28"/>
        </w:rPr>
      </w:pPr>
    </w:p>
    <w:p w:rsidR="00382EF7" w:rsidRDefault="00382EF7" w:rsidP="003416AB">
      <w:pPr>
        <w:rPr>
          <w:rFonts w:asciiTheme="majorHAnsi" w:hAnsiTheme="majorHAnsi" w:cs="Arial"/>
          <w:b/>
          <w:sz w:val="28"/>
          <w:szCs w:val="28"/>
        </w:rPr>
      </w:pPr>
    </w:p>
    <w:p w:rsidR="002B5B3E" w:rsidRPr="003416AB" w:rsidRDefault="00382EF7" w:rsidP="003416AB">
      <w:pPr>
        <w:rPr>
          <w:rFonts w:asciiTheme="majorHAnsi" w:hAnsiTheme="majorHAnsi" w:cs="Arial"/>
          <w:b/>
          <w:sz w:val="28"/>
          <w:szCs w:val="28"/>
        </w:rPr>
      </w:pPr>
      <w:r>
        <w:rPr>
          <w:rFonts w:asciiTheme="majorHAnsi" w:hAnsiTheme="majorHAnsi" w:cs="Arial"/>
          <w:b/>
          <w:sz w:val="28"/>
          <w:szCs w:val="28"/>
        </w:rPr>
        <w:lastRenderedPageBreak/>
        <w:t>4</w:t>
      </w:r>
      <w:r w:rsidR="002B5B3E" w:rsidRPr="003416AB">
        <w:rPr>
          <w:rFonts w:asciiTheme="majorHAnsi" w:hAnsiTheme="majorHAnsi" w:cs="Arial"/>
          <w:b/>
          <w:sz w:val="28"/>
          <w:szCs w:val="28"/>
        </w:rPr>
        <w:t xml:space="preserve">. </w:t>
      </w:r>
      <w:r>
        <w:rPr>
          <w:rFonts w:asciiTheme="majorHAnsi" w:hAnsiTheme="majorHAnsi" w:cs="Arial"/>
          <w:b/>
          <w:sz w:val="28"/>
          <w:szCs w:val="28"/>
        </w:rPr>
        <w:t xml:space="preserve">DE LOS SERVICIOS DE </w:t>
      </w:r>
      <w:r w:rsidR="002B5B3E" w:rsidRPr="003416AB">
        <w:rPr>
          <w:rFonts w:asciiTheme="majorHAnsi" w:hAnsiTheme="majorHAnsi" w:cs="Arial"/>
          <w:b/>
          <w:sz w:val="28"/>
          <w:szCs w:val="28"/>
        </w:rPr>
        <w:t xml:space="preserve">INAU </w:t>
      </w:r>
      <w:r>
        <w:rPr>
          <w:rFonts w:asciiTheme="majorHAnsi" w:hAnsiTheme="majorHAnsi" w:cs="Arial"/>
          <w:b/>
          <w:sz w:val="28"/>
          <w:szCs w:val="28"/>
        </w:rPr>
        <w:t xml:space="preserve">EN EL DEPARTAMENTO </w:t>
      </w:r>
    </w:p>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A continuación detallamos la población que INAU atiende tanto en proyectos oficiales como en convenios, en sus diferentes modalidades:</w:t>
      </w:r>
    </w:p>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Proyectos Oficiales al 13 de setiembre de 2013</w:t>
      </w:r>
    </w:p>
    <w:tbl>
      <w:tblPr>
        <w:tblStyle w:val="Tablaconcuadrcula"/>
        <w:tblW w:w="0" w:type="auto"/>
        <w:tblLook w:val="04A0"/>
      </w:tblPr>
      <w:tblGrid>
        <w:gridCol w:w="3369"/>
        <w:gridCol w:w="4252"/>
        <w:gridCol w:w="1099"/>
      </w:tblGrid>
      <w:tr w:rsidR="002B5B3E" w:rsidRPr="003416AB" w:rsidTr="00033301">
        <w:tc>
          <w:tcPr>
            <w:tcW w:w="3369" w:type="dxa"/>
          </w:tcPr>
          <w:p w:rsidR="002B5B3E" w:rsidRPr="003416AB" w:rsidRDefault="002B5B3E" w:rsidP="003416AB">
            <w:pPr>
              <w:rPr>
                <w:rFonts w:asciiTheme="majorHAnsi" w:hAnsiTheme="majorHAnsi" w:cs="Arial"/>
                <w:b/>
                <w:sz w:val="28"/>
                <w:szCs w:val="28"/>
              </w:rPr>
            </w:pPr>
            <w:r w:rsidRPr="003416AB">
              <w:rPr>
                <w:rFonts w:asciiTheme="majorHAnsi" w:hAnsiTheme="majorHAnsi" w:cs="Arial"/>
                <w:b/>
                <w:sz w:val="28"/>
                <w:szCs w:val="28"/>
              </w:rPr>
              <w:t>Proyecto</w:t>
            </w:r>
          </w:p>
        </w:tc>
        <w:tc>
          <w:tcPr>
            <w:tcW w:w="4252" w:type="dxa"/>
          </w:tcPr>
          <w:p w:rsidR="002B5B3E" w:rsidRPr="003416AB" w:rsidRDefault="002B5B3E" w:rsidP="003416AB">
            <w:pPr>
              <w:rPr>
                <w:rFonts w:asciiTheme="majorHAnsi" w:hAnsiTheme="majorHAnsi" w:cs="Arial"/>
                <w:b/>
                <w:sz w:val="28"/>
                <w:szCs w:val="28"/>
              </w:rPr>
            </w:pPr>
            <w:r w:rsidRPr="003416AB">
              <w:rPr>
                <w:rFonts w:asciiTheme="majorHAnsi" w:hAnsiTheme="majorHAnsi" w:cs="Arial"/>
                <w:b/>
                <w:sz w:val="28"/>
                <w:szCs w:val="28"/>
              </w:rPr>
              <w:t>Modalidad</w:t>
            </w:r>
          </w:p>
        </w:tc>
        <w:tc>
          <w:tcPr>
            <w:tcW w:w="1099" w:type="dxa"/>
          </w:tcPr>
          <w:p w:rsidR="002B5B3E" w:rsidRPr="003416AB" w:rsidRDefault="002B5B3E" w:rsidP="003416AB">
            <w:pPr>
              <w:rPr>
                <w:rFonts w:asciiTheme="majorHAnsi" w:hAnsiTheme="majorHAnsi" w:cs="Arial"/>
                <w:b/>
                <w:sz w:val="28"/>
                <w:szCs w:val="28"/>
              </w:rPr>
            </w:pPr>
            <w:r w:rsidRPr="003416AB">
              <w:rPr>
                <w:rFonts w:asciiTheme="majorHAnsi" w:hAnsiTheme="majorHAnsi" w:cs="Arial"/>
                <w:b/>
                <w:sz w:val="28"/>
                <w:szCs w:val="28"/>
              </w:rPr>
              <w:t>Total</w:t>
            </w:r>
          </w:p>
        </w:tc>
      </w:tr>
      <w:tr w:rsidR="002B5B3E" w:rsidRPr="003416AB" w:rsidTr="00033301">
        <w:tc>
          <w:tcPr>
            <w:tcW w:w="3369" w:type="dxa"/>
          </w:tcPr>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C.P.I. Amanecer (24hs)</w:t>
            </w:r>
          </w:p>
        </w:tc>
        <w:tc>
          <w:tcPr>
            <w:tcW w:w="4252" w:type="dxa"/>
          </w:tcPr>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Adolescentes Mixto</w:t>
            </w:r>
          </w:p>
        </w:tc>
        <w:tc>
          <w:tcPr>
            <w:tcW w:w="1099" w:type="dxa"/>
          </w:tcPr>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16</w:t>
            </w:r>
          </w:p>
        </w:tc>
      </w:tr>
      <w:tr w:rsidR="002B5B3E" w:rsidRPr="003416AB" w:rsidTr="00033301">
        <w:tc>
          <w:tcPr>
            <w:tcW w:w="3369" w:type="dxa"/>
          </w:tcPr>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C.P.I. Infantil (24hs.)</w:t>
            </w:r>
          </w:p>
        </w:tc>
        <w:tc>
          <w:tcPr>
            <w:tcW w:w="4252" w:type="dxa"/>
          </w:tcPr>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4 a 12 años mixto</w:t>
            </w:r>
          </w:p>
        </w:tc>
        <w:tc>
          <w:tcPr>
            <w:tcW w:w="1099" w:type="dxa"/>
          </w:tcPr>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26</w:t>
            </w:r>
          </w:p>
        </w:tc>
      </w:tr>
      <w:tr w:rsidR="002B5B3E" w:rsidRPr="003416AB" w:rsidTr="00033301">
        <w:tc>
          <w:tcPr>
            <w:tcW w:w="3369" w:type="dxa"/>
          </w:tcPr>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Pequeño Hogar 1</w:t>
            </w:r>
          </w:p>
        </w:tc>
        <w:tc>
          <w:tcPr>
            <w:tcW w:w="4252" w:type="dxa"/>
          </w:tcPr>
          <w:p w:rsidR="002B5B3E" w:rsidRPr="003416AB" w:rsidRDefault="00926793" w:rsidP="003416AB">
            <w:pPr>
              <w:rPr>
                <w:rFonts w:asciiTheme="majorHAnsi" w:hAnsiTheme="majorHAnsi" w:cs="Arial"/>
                <w:sz w:val="28"/>
                <w:szCs w:val="28"/>
              </w:rPr>
            </w:pPr>
            <w:r>
              <w:rPr>
                <w:rFonts w:asciiTheme="majorHAnsi" w:hAnsiTheme="majorHAnsi" w:cs="Arial"/>
                <w:sz w:val="28"/>
                <w:szCs w:val="28"/>
              </w:rPr>
              <w:t>A</w:t>
            </w:r>
            <w:r w:rsidR="002B5B3E" w:rsidRPr="003416AB">
              <w:rPr>
                <w:rFonts w:asciiTheme="majorHAnsi" w:hAnsiTheme="majorHAnsi" w:cs="Arial"/>
                <w:sz w:val="28"/>
                <w:szCs w:val="28"/>
              </w:rPr>
              <w:t>dolescentes mixto</w:t>
            </w:r>
          </w:p>
        </w:tc>
        <w:tc>
          <w:tcPr>
            <w:tcW w:w="1099" w:type="dxa"/>
          </w:tcPr>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7</w:t>
            </w:r>
          </w:p>
        </w:tc>
      </w:tr>
      <w:tr w:rsidR="002B5B3E" w:rsidRPr="003416AB" w:rsidTr="00033301">
        <w:tc>
          <w:tcPr>
            <w:tcW w:w="3369" w:type="dxa"/>
          </w:tcPr>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Pequeño Hogar 2</w:t>
            </w:r>
          </w:p>
        </w:tc>
        <w:tc>
          <w:tcPr>
            <w:tcW w:w="4252" w:type="dxa"/>
          </w:tcPr>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Niños-as y adolescentes mixto.</w:t>
            </w:r>
          </w:p>
        </w:tc>
        <w:tc>
          <w:tcPr>
            <w:tcW w:w="1099" w:type="dxa"/>
          </w:tcPr>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8</w:t>
            </w:r>
          </w:p>
        </w:tc>
      </w:tr>
      <w:tr w:rsidR="002B5B3E" w:rsidRPr="003416AB" w:rsidTr="00033301">
        <w:tc>
          <w:tcPr>
            <w:tcW w:w="3369" w:type="dxa"/>
          </w:tcPr>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Hogar de bebés</w:t>
            </w:r>
          </w:p>
        </w:tc>
        <w:tc>
          <w:tcPr>
            <w:tcW w:w="4252" w:type="dxa"/>
          </w:tcPr>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0 a 3 años.</w:t>
            </w:r>
          </w:p>
        </w:tc>
        <w:tc>
          <w:tcPr>
            <w:tcW w:w="1099" w:type="dxa"/>
          </w:tcPr>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12</w:t>
            </w:r>
          </w:p>
        </w:tc>
      </w:tr>
      <w:tr w:rsidR="002B5B3E" w:rsidRPr="003416AB" w:rsidTr="00033301">
        <w:tc>
          <w:tcPr>
            <w:tcW w:w="3369" w:type="dxa"/>
          </w:tcPr>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Centro Diurno Maldonado</w:t>
            </w:r>
          </w:p>
        </w:tc>
        <w:tc>
          <w:tcPr>
            <w:tcW w:w="4252" w:type="dxa"/>
          </w:tcPr>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O a 4 años mixto</w:t>
            </w:r>
          </w:p>
        </w:tc>
        <w:tc>
          <w:tcPr>
            <w:tcW w:w="1099" w:type="dxa"/>
          </w:tcPr>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53</w:t>
            </w:r>
          </w:p>
        </w:tc>
      </w:tr>
      <w:tr w:rsidR="002B5B3E" w:rsidRPr="003416AB" w:rsidTr="00033301">
        <w:tc>
          <w:tcPr>
            <w:tcW w:w="3369" w:type="dxa"/>
          </w:tcPr>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Centro Diurno Pan de Azúcar</w:t>
            </w:r>
          </w:p>
        </w:tc>
        <w:tc>
          <w:tcPr>
            <w:tcW w:w="4252" w:type="dxa"/>
          </w:tcPr>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O a 4 años mixto</w:t>
            </w:r>
          </w:p>
        </w:tc>
        <w:tc>
          <w:tcPr>
            <w:tcW w:w="1099" w:type="dxa"/>
          </w:tcPr>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44</w:t>
            </w:r>
          </w:p>
        </w:tc>
      </w:tr>
      <w:tr w:rsidR="002B5B3E" w:rsidRPr="003416AB" w:rsidTr="00033301">
        <w:tc>
          <w:tcPr>
            <w:tcW w:w="3369" w:type="dxa"/>
          </w:tcPr>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CED</w:t>
            </w:r>
          </w:p>
        </w:tc>
        <w:tc>
          <w:tcPr>
            <w:tcW w:w="4252" w:type="dxa"/>
          </w:tcPr>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Puerta emergencia, protección integral, comunitario</w:t>
            </w:r>
          </w:p>
        </w:tc>
        <w:tc>
          <w:tcPr>
            <w:tcW w:w="1099" w:type="dxa"/>
          </w:tcPr>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202</w:t>
            </w:r>
          </w:p>
        </w:tc>
      </w:tr>
      <w:tr w:rsidR="002B5B3E" w:rsidRPr="003416AB" w:rsidTr="00033301">
        <w:tc>
          <w:tcPr>
            <w:tcW w:w="3369" w:type="dxa"/>
          </w:tcPr>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Medidas No Privativas</w:t>
            </w:r>
          </w:p>
        </w:tc>
        <w:tc>
          <w:tcPr>
            <w:tcW w:w="4252" w:type="dxa"/>
          </w:tcPr>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Infracción Penal en contexto comunitario</w:t>
            </w:r>
          </w:p>
        </w:tc>
        <w:tc>
          <w:tcPr>
            <w:tcW w:w="1099" w:type="dxa"/>
          </w:tcPr>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57</w:t>
            </w:r>
          </w:p>
        </w:tc>
      </w:tr>
      <w:tr w:rsidR="002B5B3E" w:rsidRPr="003416AB" w:rsidTr="00033301">
        <w:tc>
          <w:tcPr>
            <w:tcW w:w="3369" w:type="dxa"/>
          </w:tcPr>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Centro Transitorio</w:t>
            </w:r>
          </w:p>
        </w:tc>
        <w:tc>
          <w:tcPr>
            <w:tcW w:w="4252" w:type="dxa"/>
          </w:tcPr>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Infracción Penal transitoria.</w:t>
            </w:r>
          </w:p>
        </w:tc>
        <w:tc>
          <w:tcPr>
            <w:tcW w:w="1099" w:type="dxa"/>
          </w:tcPr>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0</w:t>
            </w:r>
          </w:p>
        </w:tc>
      </w:tr>
      <w:tr w:rsidR="002B5B3E" w:rsidRPr="003416AB" w:rsidTr="00033301">
        <w:tc>
          <w:tcPr>
            <w:tcW w:w="3369" w:type="dxa"/>
          </w:tcPr>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Centro Educativo</w:t>
            </w:r>
          </w:p>
        </w:tc>
        <w:tc>
          <w:tcPr>
            <w:tcW w:w="4252" w:type="dxa"/>
          </w:tcPr>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Atiende niños-as de otros proyectos</w:t>
            </w:r>
          </w:p>
        </w:tc>
        <w:tc>
          <w:tcPr>
            <w:tcW w:w="1099" w:type="dxa"/>
          </w:tcPr>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0</w:t>
            </w:r>
          </w:p>
        </w:tc>
      </w:tr>
      <w:tr w:rsidR="002B5B3E" w:rsidRPr="003416AB" w:rsidTr="00033301">
        <w:tc>
          <w:tcPr>
            <w:tcW w:w="3369" w:type="dxa"/>
          </w:tcPr>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Áreas Pedagógicas</w:t>
            </w:r>
          </w:p>
        </w:tc>
        <w:tc>
          <w:tcPr>
            <w:tcW w:w="4252" w:type="dxa"/>
          </w:tcPr>
          <w:p w:rsidR="002B5B3E" w:rsidRPr="003416AB" w:rsidRDefault="002B5B3E" w:rsidP="003416AB">
            <w:pPr>
              <w:rPr>
                <w:rFonts w:asciiTheme="majorHAnsi" w:hAnsiTheme="majorHAnsi" w:cs="Arial"/>
                <w:sz w:val="28"/>
                <w:szCs w:val="28"/>
              </w:rPr>
            </w:pPr>
          </w:p>
        </w:tc>
        <w:tc>
          <w:tcPr>
            <w:tcW w:w="1099" w:type="dxa"/>
          </w:tcPr>
          <w:p w:rsidR="002B5B3E" w:rsidRPr="003416AB" w:rsidRDefault="002B5B3E" w:rsidP="003416AB">
            <w:pPr>
              <w:rPr>
                <w:rFonts w:asciiTheme="majorHAnsi" w:hAnsiTheme="majorHAnsi" w:cs="Arial"/>
                <w:sz w:val="28"/>
                <w:szCs w:val="28"/>
              </w:rPr>
            </w:pPr>
          </w:p>
        </w:tc>
      </w:tr>
      <w:tr w:rsidR="002B5B3E" w:rsidRPr="003416AB" w:rsidTr="00033301">
        <w:trPr>
          <w:trHeight w:val="518"/>
        </w:trPr>
        <w:tc>
          <w:tcPr>
            <w:tcW w:w="3369" w:type="dxa"/>
          </w:tcPr>
          <w:p w:rsidR="002B5B3E" w:rsidRPr="003416AB" w:rsidRDefault="002B5B3E" w:rsidP="003416AB">
            <w:pPr>
              <w:rPr>
                <w:rFonts w:asciiTheme="majorHAnsi" w:hAnsiTheme="majorHAnsi" w:cs="Arial"/>
                <w:b/>
                <w:sz w:val="28"/>
                <w:szCs w:val="28"/>
              </w:rPr>
            </w:pPr>
            <w:r w:rsidRPr="003416AB">
              <w:rPr>
                <w:rFonts w:asciiTheme="majorHAnsi" w:hAnsiTheme="majorHAnsi" w:cs="Arial"/>
                <w:b/>
                <w:sz w:val="28"/>
                <w:szCs w:val="28"/>
              </w:rPr>
              <w:t>TOTAL</w:t>
            </w:r>
          </w:p>
        </w:tc>
        <w:tc>
          <w:tcPr>
            <w:tcW w:w="4252" w:type="dxa"/>
          </w:tcPr>
          <w:p w:rsidR="002B5B3E" w:rsidRPr="003416AB" w:rsidRDefault="002B5B3E" w:rsidP="003416AB">
            <w:pPr>
              <w:rPr>
                <w:rFonts w:asciiTheme="majorHAnsi" w:hAnsiTheme="majorHAnsi" w:cs="Arial"/>
                <w:b/>
                <w:sz w:val="28"/>
                <w:szCs w:val="28"/>
              </w:rPr>
            </w:pPr>
          </w:p>
        </w:tc>
        <w:tc>
          <w:tcPr>
            <w:tcW w:w="1099" w:type="dxa"/>
          </w:tcPr>
          <w:p w:rsidR="002B5B3E" w:rsidRPr="003416AB" w:rsidRDefault="002B5B3E" w:rsidP="003416AB">
            <w:pPr>
              <w:rPr>
                <w:rFonts w:asciiTheme="majorHAnsi" w:hAnsiTheme="majorHAnsi" w:cs="Arial"/>
                <w:b/>
                <w:sz w:val="28"/>
                <w:szCs w:val="28"/>
              </w:rPr>
            </w:pPr>
          </w:p>
        </w:tc>
      </w:tr>
    </w:tbl>
    <w:p w:rsidR="002B5B3E" w:rsidRPr="003416AB" w:rsidRDefault="002B5B3E" w:rsidP="003416AB">
      <w:pPr>
        <w:rPr>
          <w:rFonts w:asciiTheme="majorHAnsi" w:hAnsiTheme="majorHAnsi" w:cs="Arial"/>
          <w:sz w:val="28"/>
          <w:szCs w:val="28"/>
        </w:rPr>
      </w:pPr>
    </w:p>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Otras modalidades al 13 de setiembre de 2013</w:t>
      </w:r>
      <w:r w:rsidRPr="003416AB">
        <w:rPr>
          <w:rFonts w:asciiTheme="majorHAnsi" w:hAnsiTheme="majorHAnsi" w:cs="Arial"/>
          <w:sz w:val="28"/>
          <w:szCs w:val="28"/>
        </w:rPr>
        <w:br/>
      </w:r>
    </w:p>
    <w:tbl>
      <w:tblPr>
        <w:tblStyle w:val="Tablaconcuadrcula"/>
        <w:tblW w:w="0" w:type="auto"/>
        <w:tblLook w:val="04A0"/>
      </w:tblPr>
      <w:tblGrid>
        <w:gridCol w:w="4322"/>
        <w:gridCol w:w="1456"/>
      </w:tblGrid>
      <w:tr w:rsidR="002B5B3E" w:rsidRPr="003416AB" w:rsidTr="00033301">
        <w:tc>
          <w:tcPr>
            <w:tcW w:w="4322" w:type="dxa"/>
          </w:tcPr>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Alternativa Familiar</w:t>
            </w:r>
          </w:p>
        </w:tc>
        <w:tc>
          <w:tcPr>
            <w:tcW w:w="1456" w:type="dxa"/>
          </w:tcPr>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22</w:t>
            </w:r>
          </w:p>
        </w:tc>
      </w:tr>
      <w:tr w:rsidR="002B5B3E" w:rsidRPr="003416AB" w:rsidTr="00033301">
        <w:tc>
          <w:tcPr>
            <w:tcW w:w="4322" w:type="dxa"/>
          </w:tcPr>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Familia Extensa</w:t>
            </w:r>
          </w:p>
        </w:tc>
        <w:tc>
          <w:tcPr>
            <w:tcW w:w="1456" w:type="dxa"/>
          </w:tcPr>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8</w:t>
            </w:r>
          </w:p>
        </w:tc>
      </w:tr>
      <w:tr w:rsidR="002B5B3E" w:rsidRPr="003416AB" w:rsidTr="00033301">
        <w:tc>
          <w:tcPr>
            <w:tcW w:w="4322" w:type="dxa"/>
          </w:tcPr>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CAIF</w:t>
            </w:r>
          </w:p>
        </w:tc>
        <w:tc>
          <w:tcPr>
            <w:tcW w:w="1456" w:type="dxa"/>
          </w:tcPr>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1.281</w:t>
            </w:r>
          </w:p>
        </w:tc>
      </w:tr>
      <w:tr w:rsidR="002B5B3E" w:rsidRPr="003416AB" w:rsidTr="00033301">
        <w:tc>
          <w:tcPr>
            <w:tcW w:w="4322" w:type="dxa"/>
          </w:tcPr>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Convenios</w:t>
            </w:r>
          </w:p>
        </w:tc>
        <w:tc>
          <w:tcPr>
            <w:tcW w:w="1456" w:type="dxa"/>
          </w:tcPr>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455</w:t>
            </w:r>
          </w:p>
        </w:tc>
      </w:tr>
      <w:tr w:rsidR="002B5B3E" w:rsidRPr="003416AB" w:rsidTr="00033301">
        <w:tc>
          <w:tcPr>
            <w:tcW w:w="4322" w:type="dxa"/>
          </w:tcPr>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TOTAL</w:t>
            </w:r>
          </w:p>
        </w:tc>
        <w:tc>
          <w:tcPr>
            <w:tcW w:w="1456" w:type="dxa"/>
          </w:tcPr>
          <w:p w:rsidR="002B5B3E" w:rsidRPr="003416AB" w:rsidRDefault="00033301" w:rsidP="003416AB">
            <w:pPr>
              <w:rPr>
                <w:rFonts w:asciiTheme="majorHAnsi" w:hAnsiTheme="majorHAnsi" w:cs="Arial"/>
                <w:sz w:val="28"/>
                <w:szCs w:val="28"/>
              </w:rPr>
            </w:pPr>
            <w:r w:rsidRPr="003416AB">
              <w:rPr>
                <w:rFonts w:asciiTheme="majorHAnsi" w:hAnsiTheme="majorHAnsi" w:cs="Arial"/>
                <w:sz w:val="28"/>
                <w:szCs w:val="28"/>
              </w:rPr>
              <w:t>1766</w:t>
            </w:r>
          </w:p>
        </w:tc>
      </w:tr>
    </w:tbl>
    <w:p w:rsidR="002B5B3E" w:rsidRPr="003416AB" w:rsidRDefault="002B5B3E" w:rsidP="003416AB">
      <w:pPr>
        <w:rPr>
          <w:rFonts w:asciiTheme="majorHAnsi" w:hAnsiTheme="majorHAnsi" w:cs="Arial"/>
          <w:sz w:val="28"/>
          <w:szCs w:val="28"/>
        </w:rPr>
      </w:pPr>
    </w:p>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Total de población atendida en Maldonado 2.420 niños, niñas y adolescentes.</w:t>
      </w:r>
    </w:p>
    <w:p w:rsidR="00382EF7" w:rsidRDefault="00382EF7" w:rsidP="00382EF7">
      <w:pPr>
        <w:rPr>
          <w:rFonts w:asciiTheme="majorHAnsi" w:hAnsiTheme="majorHAnsi" w:cs="Arial"/>
          <w:b/>
          <w:sz w:val="28"/>
          <w:szCs w:val="28"/>
        </w:rPr>
      </w:pPr>
    </w:p>
    <w:p w:rsidR="002B5B3E" w:rsidRPr="00382EF7" w:rsidRDefault="002B5B3E" w:rsidP="00382EF7">
      <w:pPr>
        <w:rPr>
          <w:rFonts w:asciiTheme="majorHAnsi" w:hAnsiTheme="majorHAnsi" w:cs="Arial"/>
          <w:b/>
          <w:sz w:val="28"/>
          <w:szCs w:val="28"/>
        </w:rPr>
      </w:pPr>
      <w:r w:rsidRPr="00382EF7">
        <w:rPr>
          <w:rFonts w:asciiTheme="majorHAnsi" w:hAnsiTheme="majorHAnsi" w:cs="Arial"/>
          <w:b/>
          <w:sz w:val="28"/>
          <w:szCs w:val="28"/>
        </w:rPr>
        <w:lastRenderedPageBreak/>
        <w:t>Cantidad y tipo de convenios</w:t>
      </w:r>
    </w:p>
    <w:p w:rsidR="002B5B3E" w:rsidRPr="003416AB" w:rsidRDefault="002B5B3E" w:rsidP="003416AB">
      <w:pPr>
        <w:rPr>
          <w:rFonts w:asciiTheme="majorHAnsi" w:hAnsiTheme="majorHAnsi" w:cs="Arial"/>
          <w:b/>
          <w:sz w:val="28"/>
          <w:szCs w:val="28"/>
        </w:rPr>
      </w:pPr>
      <w:r w:rsidRPr="003416AB">
        <w:rPr>
          <w:rFonts w:asciiTheme="majorHAnsi" w:hAnsiTheme="majorHAnsi" w:cs="Arial"/>
          <w:b/>
          <w:sz w:val="28"/>
          <w:szCs w:val="28"/>
        </w:rPr>
        <w:t>CAIF</w:t>
      </w:r>
    </w:p>
    <w:tbl>
      <w:tblPr>
        <w:tblStyle w:val="Tablaconcuadrcula"/>
        <w:tblW w:w="0" w:type="auto"/>
        <w:tblLook w:val="04A0"/>
      </w:tblPr>
      <w:tblGrid>
        <w:gridCol w:w="3456"/>
        <w:gridCol w:w="3456"/>
        <w:gridCol w:w="1732"/>
      </w:tblGrid>
      <w:tr w:rsidR="002B5B3E" w:rsidRPr="003416AB" w:rsidTr="00033301">
        <w:tc>
          <w:tcPr>
            <w:tcW w:w="6912" w:type="dxa"/>
            <w:gridSpan w:val="2"/>
          </w:tcPr>
          <w:p w:rsidR="002B5B3E" w:rsidRPr="003416AB" w:rsidRDefault="002B5B3E" w:rsidP="003416AB">
            <w:pPr>
              <w:rPr>
                <w:rFonts w:asciiTheme="majorHAnsi" w:hAnsiTheme="majorHAnsi" w:cs="Arial"/>
                <w:b/>
                <w:sz w:val="28"/>
                <w:szCs w:val="28"/>
              </w:rPr>
            </w:pPr>
            <w:r w:rsidRPr="003416AB">
              <w:rPr>
                <w:rFonts w:asciiTheme="majorHAnsi" w:hAnsiTheme="majorHAnsi" w:cs="Arial"/>
                <w:b/>
                <w:sz w:val="28"/>
                <w:szCs w:val="28"/>
              </w:rPr>
              <w:t>LOCALIDAD</w:t>
            </w:r>
          </w:p>
        </w:tc>
        <w:tc>
          <w:tcPr>
            <w:tcW w:w="1732" w:type="dxa"/>
          </w:tcPr>
          <w:p w:rsidR="002B5B3E" w:rsidRPr="003416AB" w:rsidRDefault="002B5B3E" w:rsidP="003416AB">
            <w:pPr>
              <w:rPr>
                <w:rFonts w:asciiTheme="majorHAnsi" w:hAnsiTheme="majorHAnsi" w:cs="Arial"/>
                <w:b/>
                <w:sz w:val="28"/>
                <w:szCs w:val="28"/>
              </w:rPr>
            </w:pPr>
            <w:r w:rsidRPr="003416AB">
              <w:rPr>
                <w:rFonts w:asciiTheme="majorHAnsi" w:hAnsiTheme="majorHAnsi" w:cs="Arial"/>
                <w:b/>
                <w:sz w:val="28"/>
                <w:szCs w:val="28"/>
              </w:rPr>
              <w:t>CANTIDAD</w:t>
            </w:r>
          </w:p>
        </w:tc>
      </w:tr>
      <w:tr w:rsidR="002B5B3E" w:rsidRPr="003416AB" w:rsidTr="00033301">
        <w:tc>
          <w:tcPr>
            <w:tcW w:w="6912" w:type="dxa"/>
            <w:gridSpan w:val="2"/>
          </w:tcPr>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Pan de Azúcar</w:t>
            </w:r>
          </w:p>
        </w:tc>
        <w:tc>
          <w:tcPr>
            <w:tcW w:w="1732" w:type="dxa"/>
          </w:tcPr>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1</w:t>
            </w:r>
          </w:p>
        </w:tc>
      </w:tr>
      <w:tr w:rsidR="002B5B3E" w:rsidRPr="003416AB" w:rsidTr="00033301">
        <w:tc>
          <w:tcPr>
            <w:tcW w:w="6912" w:type="dxa"/>
            <w:gridSpan w:val="2"/>
          </w:tcPr>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San Carlos</w:t>
            </w:r>
          </w:p>
        </w:tc>
        <w:tc>
          <w:tcPr>
            <w:tcW w:w="1732" w:type="dxa"/>
          </w:tcPr>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2</w:t>
            </w:r>
          </w:p>
        </w:tc>
      </w:tr>
      <w:tr w:rsidR="002B5B3E" w:rsidRPr="003416AB" w:rsidTr="00033301">
        <w:tc>
          <w:tcPr>
            <w:tcW w:w="6912" w:type="dxa"/>
            <w:gridSpan w:val="2"/>
          </w:tcPr>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Piriápolis</w:t>
            </w:r>
          </w:p>
        </w:tc>
        <w:tc>
          <w:tcPr>
            <w:tcW w:w="1732" w:type="dxa"/>
          </w:tcPr>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1</w:t>
            </w:r>
          </w:p>
        </w:tc>
      </w:tr>
      <w:tr w:rsidR="002B5B3E" w:rsidRPr="003416AB" w:rsidTr="00033301">
        <w:tc>
          <w:tcPr>
            <w:tcW w:w="6912" w:type="dxa"/>
            <w:gridSpan w:val="2"/>
          </w:tcPr>
          <w:p w:rsidR="002B5B3E" w:rsidRPr="003416AB" w:rsidRDefault="002B5B3E" w:rsidP="003416AB">
            <w:pPr>
              <w:rPr>
                <w:rFonts w:asciiTheme="majorHAnsi" w:hAnsiTheme="majorHAnsi" w:cs="Arial"/>
                <w:b/>
                <w:sz w:val="28"/>
                <w:szCs w:val="28"/>
              </w:rPr>
            </w:pPr>
            <w:r w:rsidRPr="003416AB">
              <w:rPr>
                <w:rFonts w:asciiTheme="majorHAnsi" w:hAnsiTheme="majorHAnsi" w:cs="Arial"/>
                <w:b/>
                <w:sz w:val="28"/>
                <w:szCs w:val="28"/>
              </w:rPr>
              <w:t>Ciudad de Maldonado</w:t>
            </w:r>
          </w:p>
        </w:tc>
        <w:tc>
          <w:tcPr>
            <w:tcW w:w="1732" w:type="dxa"/>
          </w:tcPr>
          <w:p w:rsidR="002B5B3E" w:rsidRPr="003416AB" w:rsidRDefault="002B5B3E" w:rsidP="003416AB">
            <w:pPr>
              <w:rPr>
                <w:rFonts w:asciiTheme="majorHAnsi" w:hAnsiTheme="majorHAnsi" w:cs="Arial"/>
                <w:b/>
                <w:sz w:val="28"/>
                <w:szCs w:val="28"/>
              </w:rPr>
            </w:pPr>
          </w:p>
        </w:tc>
      </w:tr>
      <w:tr w:rsidR="002B5B3E" w:rsidRPr="003416AB" w:rsidTr="00033301">
        <w:tc>
          <w:tcPr>
            <w:tcW w:w="3456" w:type="dxa"/>
            <w:vMerge w:val="restart"/>
          </w:tcPr>
          <w:p w:rsidR="002B5B3E" w:rsidRPr="003416AB" w:rsidRDefault="002B5B3E" w:rsidP="003416AB">
            <w:pPr>
              <w:rPr>
                <w:rFonts w:asciiTheme="majorHAnsi" w:hAnsiTheme="majorHAnsi" w:cs="Arial"/>
                <w:b/>
                <w:sz w:val="28"/>
                <w:szCs w:val="28"/>
              </w:rPr>
            </w:pPr>
          </w:p>
        </w:tc>
        <w:tc>
          <w:tcPr>
            <w:tcW w:w="3456" w:type="dxa"/>
          </w:tcPr>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Las Delicias</w:t>
            </w:r>
          </w:p>
        </w:tc>
        <w:tc>
          <w:tcPr>
            <w:tcW w:w="1732" w:type="dxa"/>
          </w:tcPr>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1</w:t>
            </w:r>
          </w:p>
        </w:tc>
      </w:tr>
      <w:tr w:rsidR="002B5B3E" w:rsidRPr="003416AB" w:rsidTr="00033301">
        <w:tc>
          <w:tcPr>
            <w:tcW w:w="3456" w:type="dxa"/>
            <w:vMerge/>
          </w:tcPr>
          <w:p w:rsidR="002B5B3E" w:rsidRPr="003416AB" w:rsidRDefault="002B5B3E" w:rsidP="003416AB">
            <w:pPr>
              <w:rPr>
                <w:rFonts w:asciiTheme="majorHAnsi" w:hAnsiTheme="majorHAnsi" w:cs="Arial"/>
                <w:b/>
                <w:sz w:val="28"/>
                <w:szCs w:val="28"/>
              </w:rPr>
            </w:pPr>
          </w:p>
        </w:tc>
        <w:tc>
          <w:tcPr>
            <w:tcW w:w="3456" w:type="dxa"/>
          </w:tcPr>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Cerro Pelado</w:t>
            </w:r>
          </w:p>
        </w:tc>
        <w:tc>
          <w:tcPr>
            <w:tcW w:w="1732" w:type="dxa"/>
          </w:tcPr>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1</w:t>
            </w:r>
          </w:p>
        </w:tc>
      </w:tr>
      <w:tr w:rsidR="002B5B3E" w:rsidRPr="003416AB" w:rsidTr="00033301">
        <w:tc>
          <w:tcPr>
            <w:tcW w:w="3456" w:type="dxa"/>
            <w:vMerge/>
          </w:tcPr>
          <w:p w:rsidR="002B5B3E" w:rsidRPr="003416AB" w:rsidRDefault="002B5B3E" w:rsidP="003416AB">
            <w:pPr>
              <w:rPr>
                <w:rFonts w:asciiTheme="majorHAnsi" w:hAnsiTheme="majorHAnsi" w:cs="Arial"/>
                <w:b/>
                <w:sz w:val="28"/>
                <w:szCs w:val="28"/>
              </w:rPr>
            </w:pPr>
          </w:p>
        </w:tc>
        <w:tc>
          <w:tcPr>
            <w:tcW w:w="3456" w:type="dxa"/>
          </w:tcPr>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Maldonado Nuevo</w:t>
            </w:r>
          </w:p>
        </w:tc>
        <w:tc>
          <w:tcPr>
            <w:tcW w:w="1732" w:type="dxa"/>
          </w:tcPr>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3</w:t>
            </w:r>
          </w:p>
        </w:tc>
      </w:tr>
      <w:tr w:rsidR="002B5B3E" w:rsidRPr="003416AB" w:rsidTr="00033301">
        <w:tc>
          <w:tcPr>
            <w:tcW w:w="6912" w:type="dxa"/>
            <w:gridSpan w:val="2"/>
          </w:tcPr>
          <w:p w:rsidR="002B5B3E" w:rsidRPr="003416AB" w:rsidRDefault="00FA1549" w:rsidP="00FA1549">
            <w:pPr>
              <w:rPr>
                <w:rFonts w:asciiTheme="majorHAnsi" w:hAnsiTheme="majorHAnsi" w:cs="Arial"/>
                <w:sz w:val="28"/>
                <w:szCs w:val="28"/>
              </w:rPr>
            </w:pPr>
            <w:r>
              <w:rPr>
                <w:rFonts w:asciiTheme="majorHAnsi" w:hAnsiTheme="majorHAnsi" w:cs="Arial"/>
                <w:sz w:val="28"/>
                <w:szCs w:val="28"/>
              </w:rPr>
              <w:t>Gregorio Az</w:t>
            </w:r>
            <w:r w:rsidR="002B5B3E" w:rsidRPr="003416AB">
              <w:rPr>
                <w:rFonts w:asciiTheme="majorHAnsi" w:hAnsiTheme="majorHAnsi" w:cs="Arial"/>
                <w:sz w:val="28"/>
                <w:szCs w:val="28"/>
              </w:rPr>
              <w:t>nare</w:t>
            </w:r>
            <w:r>
              <w:rPr>
                <w:rFonts w:asciiTheme="majorHAnsi" w:hAnsiTheme="majorHAnsi" w:cs="Arial"/>
                <w:sz w:val="28"/>
                <w:szCs w:val="28"/>
              </w:rPr>
              <w:t>s</w:t>
            </w:r>
          </w:p>
        </w:tc>
        <w:tc>
          <w:tcPr>
            <w:tcW w:w="1732" w:type="dxa"/>
          </w:tcPr>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1</w:t>
            </w:r>
          </w:p>
        </w:tc>
      </w:tr>
      <w:tr w:rsidR="002B5B3E" w:rsidRPr="003416AB" w:rsidTr="00033301">
        <w:tc>
          <w:tcPr>
            <w:tcW w:w="6912" w:type="dxa"/>
            <w:gridSpan w:val="2"/>
          </w:tcPr>
          <w:p w:rsidR="002B5B3E" w:rsidRPr="003416AB" w:rsidRDefault="002B5B3E" w:rsidP="003416AB">
            <w:pPr>
              <w:rPr>
                <w:rFonts w:asciiTheme="majorHAnsi" w:hAnsiTheme="majorHAnsi" w:cs="Arial"/>
                <w:b/>
                <w:sz w:val="28"/>
                <w:szCs w:val="28"/>
              </w:rPr>
            </w:pPr>
            <w:r w:rsidRPr="003416AB">
              <w:rPr>
                <w:rFonts w:asciiTheme="majorHAnsi" w:hAnsiTheme="majorHAnsi" w:cs="Arial"/>
                <w:b/>
                <w:sz w:val="28"/>
                <w:szCs w:val="28"/>
              </w:rPr>
              <w:t>TOTAL</w:t>
            </w:r>
          </w:p>
        </w:tc>
        <w:tc>
          <w:tcPr>
            <w:tcW w:w="1732" w:type="dxa"/>
          </w:tcPr>
          <w:p w:rsidR="002B5B3E" w:rsidRPr="003416AB" w:rsidRDefault="002B5B3E" w:rsidP="003416AB">
            <w:pPr>
              <w:rPr>
                <w:rFonts w:asciiTheme="majorHAnsi" w:hAnsiTheme="majorHAnsi" w:cs="Arial"/>
                <w:b/>
                <w:sz w:val="28"/>
                <w:szCs w:val="28"/>
              </w:rPr>
            </w:pPr>
            <w:r w:rsidRPr="003416AB">
              <w:rPr>
                <w:rFonts w:asciiTheme="majorHAnsi" w:hAnsiTheme="majorHAnsi" w:cs="Arial"/>
                <w:b/>
                <w:sz w:val="28"/>
                <w:szCs w:val="28"/>
              </w:rPr>
              <w:t>10</w:t>
            </w:r>
          </w:p>
        </w:tc>
      </w:tr>
      <w:tr w:rsidR="002B5B3E" w:rsidRPr="003416AB" w:rsidTr="00033301">
        <w:tc>
          <w:tcPr>
            <w:tcW w:w="6912" w:type="dxa"/>
            <w:gridSpan w:val="2"/>
          </w:tcPr>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La Capuera (Proximamente)</w:t>
            </w:r>
          </w:p>
        </w:tc>
        <w:tc>
          <w:tcPr>
            <w:tcW w:w="1732" w:type="dxa"/>
          </w:tcPr>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1</w:t>
            </w:r>
          </w:p>
        </w:tc>
      </w:tr>
    </w:tbl>
    <w:p w:rsidR="002B5B3E" w:rsidRPr="003416AB" w:rsidRDefault="002B5B3E" w:rsidP="003416AB">
      <w:pPr>
        <w:rPr>
          <w:rFonts w:asciiTheme="majorHAnsi" w:hAnsiTheme="majorHAnsi" w:cs="Arial"/>
          <w:b/>
          <w:sz w:val="28"/>
          <w:szCs w:val="28"/>
        </w:rPr>
      </w:pPr>
    </w:p>
    <w:p w:rsidR="002B5B3E" w:rsidRPr="003416AB" w:rsidRDefault="002B5B3E" w:rsidP="003416AB">
      <w:pPr>
        <w:rPr>
          <w:rFonts w:asciiTheme="majorHAnsi" w:hAnsiTheme="majorHAnsi" w:cs="Arial"/>
          <w:b/>
          <w:sz w:val="28"/>
          <w:szCs w:val="28"/>
        </w:rPr>
      </w:pPr>
      <w:r w:rsidRPr="003416AB">
        <w:rPr>
          <w:rFonts w:asciiTheme="majorHAnsi" w:hAnsiTheme="majorHAnsi" w:cs="Arial"/>
          <w:b/>
          <w:sz w:val="28"/>
          <w:szCs w:val="28"/>
        </w:rPr>
        <w:t>Tiempo Parcial</w:t>
      </w:r>
    </w:p>
    <w:tbl>
      <w:tblPr>
        <w:tblStyle w:val="Tablaconcuadrcula"/>
        <w:tblW w:w="0" w:type="auto"/>
        <w:tblLook w:val="04A0"/>
      </w:tblPr>
      <w:tblGrid>
        <w:gridCol w:w="2881"/>
        <w:gridCol w:w="2881"/>
        <w:gridCol w:w="2882"/>
      </w:tblGrid>
      <w:tr w:rsidR="002B5B3E" w:rsidRPr="003416AB" w:rsidTr="00033301">
        <w:tc>
          <w:tcPr>
            <w:tcW w:w="2881" w:type="dxa"/>
          </w:tcPr>
          <w:p w:rsidR="002B5B3E" w:rsidRPr="003416AB" w:rsidRDefault="002B5B3E" w:rsidP="003416AB">
            <w:pPr>
              <w:rPr>
                <w:rFonts w:asciiTheme="majorHAnsi" w:hAnsiTheme="majorHAnsi" w:cs="Arial"/>
                <w:b/>
                <w:sz w:val="28"/>
                <w:szCs w:val="28"/>
              </w:rPr>
            </w:pPr>
            <w:r w:rsidRPr="003416AB">
              <w:rPr>
                <w:rFonts w:asciiTheme="majorHAnsi" w:hAnsiTheme="majorHAnsi" w:cs="Arial"/>
                <w:b/>
                <w:sz w:val="28"/>
                <w:szCs w:val="28"/>
              </w:rPr>
              <w:t>Localidad</w:t>
            </w:r>
          </w:p>
        </w:tc>
        <w:tc>
          <w:tcPr>
            <w:tcW w:w="2881" w:type="dxa"/>
          </w:tcPr>
          <w:p w:rsidR="002B5B3E" w:rsidRPr="003416AB" w:rsidRDefault="002B5B3E" w:rsidP="003416AB">
            <w:pPr>
              <w:rPr>
                <w:rFonts w:asciiTheme="majorHAnsi" w:hAnsiTheme="majorHAnsi" w:cs="Arial"/>
                <w:b/>
                <w:sz w:val="28"/>
                <w:szCs w:val="28"/>
              </w:rPr>
            </w:pPr>
            <w:r w:rsidRPr="003416AB">
              <w:rPr>
                <w:rFonts w:asciiTheme="majorHAnsi" w:hAnsiTheme="majorHAnsi" w:cs="Arial"/>
                <w:b/>
                <w:sz w:val="28"/>
                <w:szCs w:val="28"/>
              </w:rPr>
              <w:t>Modalidad</w:t>
            </w:r>
          </w:p>
        </w:tc>
        <w:tc>
          <w:tcPr>
            <w:tcW w:w="2882" w:type="dxa"/>
          </w:tcPr>
          <w:p w:rsidR="002B5B3E" w:rsidRPr="003416AB" w:rsidRDefault="002B5B3E" w:rsidP="003416AB">
            <w:pPr>
              <w:rPr>
                <w:rFonts w:asciiTheme="majorHAnsi" w:hAnsiTheme="majorHAnsi" w:cs="Arial"/>
                <w:b/>
                <w:sz w:val="28"/>
                <w:szCs w:val="28"/>
              </w:rPr>
            </w:pPr>
            <w:r w:rsidRPr="003416AB">
              <w:rPr>
                <w:rFonts w:asciiTheme="majorHAnsi" w:hAnsiTheme="majorHAnsi" w:cs="Arial"/>
                <w:b/>
                <w:sz w:val="28"/>
                <w:szCs w:val="28"/>
              </w:rPr>
              <w:t>Cantidad</w:t>
            </w:r>
          </w:p>
        </w:tc>
      </w:tr>
      <w:tr w:rsidR="002B5B3E" w:rsidRPr="003416AB" w:rsidTr="00033301">
        <w:tc>
          <w:tcPr>
            <w:tcW w:w="2881" w:type="dxa"/>
          </w:tcPr>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San Carlos</w:t>
            </w:r>
          </w:p>
        </w:tc>
        <w:tc>
          <w:tcPr>
            <w:tcW w:w="2881" w:type="dxa"/>
          </w:tcPr>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Club de niños</w:t>
            </w:r>
          </w:p>
        </w:tc>
        <w:tc>
          <w:tcPr>
            <w:tcW w:w="2882" w:type="dxa"/>
          </w:tcPr>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1</w:t>
            </w:r>
          </w:p>
        </w:tc>
      </w:tr>
      <w:tr w:rsidR="002B5B3E" w:rsidRPr="003416AB" w:rsidTr="00033301">
        <w:tc>
          <w:tcPr>
            <w:tcW w:w="2881" w:type="dxa"/>
          </w:tcPr>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San Carlos</w:t>
            </w:r>
          </w:p>
        </w:tc>
        <w:tc>
          <w:tcPr>
            <w:tcW w:w="2881" w:type="dxa"/>
          </w:tcPr>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Centro Juvenil</w:t>
            </w:r>
          </w:p>
        </w:tc>
        <w:tc>
          <w:tcPr>
            <w:tcW w:w="2882" w:type="dxa"/>
          </w:tcPr>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1</w:t>
            </w:r>
          </w:p>
        </w:tc>
      </w:tr>
      <w:tr w:rsidR="002B5B3E" w:rsidRPr="003416AB" w:rsidTr="00033301">
        <w:tc>
          <w:tcPr>
            <w:tcW w:w="2881" w:type="dxa"/>
          </w:tcPr>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Aiguá</w:t>
            </w:r>
          </w:p>
        </w:tc>
        <w:tc>
          <w:tcPr>
            <w:tcW w:w="2881" w:type="dxa"/>
          </w:tcPr>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Centro Juvenil</w:t>
            </w:r>
          </w:p>
        </w:tc>
        <w:tc>
          <w:tcPr>
            <w:tcW w:w="2882" w:type="dxa"/>
          </w:tcPr>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1</w:t>
            </w:r>
          </w:p>
        </w:tc>
      </w:tr>
      <w:tr w:rsidR="002B5B3E" w:rsidRPr="003416AB" w:rsidTr="00033301">
        <w:tc>
          <w:tcPr>
            <w:tcW w:w="2881" w:type="dxa"/>
          </w:tcPr>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Pan de Azúcar</w:t>
            </w:r>
          </w:p>
        </w:tc>
        <w:tc>
          <w:tcPr>
            <w:tcW w:w="2881" w:type="dxa"/>
          </w:tcPr>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Club de niños</w:t>
            </w:r>
          </w:p>
        </w:tc>
        <w:tc>
          <w:tcPr>
            <w:tcW w:w="2882" w:type="dxa"/>
          </w:tcPr>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1</w:t>
            </w:r>
          </w:p>
        </w:tc>
      </w:tr>
      <w:tr w:rsidR="002B5B3E" w:rsidRPr="003416AB" w:rsidTr="00033301">
        <w:tc>
          <w:tcPr>
            <w:tcW w:w="2881" w:type="dxa"/>
          </w:tcPr>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Maldonado Nuevo</w:t>
            </w:r>
          </w:p>
        </w:tc>
        <w:tc>
          <w:tcPr>
            <w:tcW w:w="2881" w:type="dxa"/>
          </w:tcPr>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Centro Juvenil</w:t>
            </w:r>
          </w:p>
        </w:tc>
        <w:tc>
          <w:tcPr>
            <w:tcW w:w="2882" w:type="dxa"/>
          </w:tcPr>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1</w:t>
            </w:r>
          </w:p>
        </w:tc>
      </w:tr>
      <w:tr w:rsidR="002B5B3E" w:rsidRPr="003416AB" w:rsidTr="00033301">
        <w:tc>
          <w:tcPr>
            <w:tcW w:w="2881" w:type="dxa"/>
          </w:tcPr>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Maldonado Nuevo</w:t>
            </w:r>
          </w:p>
        </w:tc>
        <w:tc>
          <w:tcPr>
            <w:tcW w:w="2881" w:type="dxa"/>
          </w:tcPr>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Club de niños</w:t>
            </w:r>
          </w:p>
        </w:tc>
        <w:tc>
          <w:tcPr>
            <w:tcW w:w="2882" w:type="dxa"/>
          </w:tcPr>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1</w:t>
            </w:r>
          </w:p>
        </w:tc>
      </w:tr>
      <w:tr w:rsidR="002B5B3E" w:rsidRPr="003416AB" w:rsidTr="00033301">
        <w:tc>
          <w:tcPr>
            <w:tcW w:w="2881" w:type="dxa"/>
          </w:tcPr>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Maldonado Nuevo</w:t>
            </w:r>
          </w:p>
        </w:tc>
        <w:tc>
          <w:tcPr>
            <w:tcW w:w="2881" w:type="dxa"/>
          </w:tcPr>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Proyecto Calle</w:t>
            </w:r>
          </w:p>
        </w:tc>
        <w:tc>
          <w:tcPr>
            <w:tcW w:w="2882" w:type="dxa"/>
          </w:tcPr>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1</w:t>
            </w:r>
          </w:p>
        </w:tc>
      </w:tr>
      <w:tr w:rsidR="002B5B3E" w:rsidRPr="003416AB" w:rsidTr="00033301">
        <w:tc>
          <w:tcPr>
            <w:tcW w:w="2881" w:type="dxa"/>
          </w:tcPr>
          <w:p w:rsidR="002B5B3E" w:rsidRPr="003416AB" w:rsidRDefault="002B5B3E" w:rsidP="003416AB">
            <w:pPr>
              <w:rPr>
                <w:rFonts w:asciiTheme="majorHAnsi" w:hAnsiTheme="majorHAnsi" w:cs="Arial"/>
                <w:b/>
                <w:sz w:val="28"/>
                <w:szCs w:val="28"/>
              </w:rPr>
            </w:pPr>
            <w:r w:rsidRPr="003416AB">
              <w:rPr>
                <w:rFonts w:asciiTheme="majorHAnsi" w:hAnsiTheme="majorHAnsi" w:cs="Arial"/>
                <w:b/>
                <w:sz w:val="28"/>
                <w:szCs w:val="28"/>
              </w:rPr>
              <w:t>TOTAL</w:t>
            </w:r>
          </w:p>
        </w:tc>
        <w:tc>
          <w:tcPr>
            <w:tcW w:w="2881" w:type="dxa"/>
          </w:tcPr>
          <w:p w:rsidR="002B5B3E" w:rsidRPr="003416AB" w:rsidRDefault="002B5B3E" w:rsidP="003416AB">
            <w:pPr>
              <w:rPr>
                <w:rFonts w:asciiTheme="majorHAnsi" w:hAnsiTheme="majorHAnsi" w:cs="Arial"/>
                <w:b/>
                <w:sz w:val="28"/>
                <w:szCs w:val="28"/>
              </w:rPr>
            </w:pPr>
          </w:p>
        </w:tc>
        <w:tc>
          <w:tcPr>
            <w:tcW w:w="2882" w:type="dxa"/>
          </w:tcPr>
          <w:p w:rsidR="002B5B3E" w:rsidRPr="003416AB" w:rsidRDefault="002B5B3E" w:rsidP="003416AB">
            <w:pPr>
              <w:rPr>
                <w:rFonts w:asciiTheme="majorHAnsi" w:hAnsiTheme="majorHAnsi" w:cs="Arial"/>
                <w:b/>
                <w:sz w:val="28"/>
                <w:szCs w:val="28"/>
              </w:rPr>
            </w:pPr>
            <w:r w:rsidRPr="003416AB">
              <w:rPr>
                <w:rFonts w:asciiTheme="majorHAnsi" w:hAnsiTheme="majorHAnsi" w:cs="Arial"/>
                <w:b/>
                <w:sz w:val="28"/>
                <w:szCs w:val="28"/>
              </w:rPr>
              <w:t>7</w:t>
            </w:r>
          </w:p>
        </w:tc>
      </w:tr>
    </w:tbl>
    <w:p w:rsidR="002B5B3E" w:rsidRPr="003416AB" w:rsidRDefault="002B5B3E" w:rsidP="003416AB">
      <w:pPr>
        <w:rPr>
          <w:rFonts w:asciiTheme="majorHAnsi" w:hAnsiTheme="majorHAnsi" w:cs="Arial"/>
          <w:b/>
          <w:sz w:val="28"/>
          <w:szCs w:val="28"/>
        </w:rPr>
      </w:pPr>
    </w:p>
    <w:p w:rsidR="002B5B3E" w:rsidRPr="003416AB" w:rsidRDefault="002B5B3E" w:rsidP="003416AB">
      <w:pPr>
        <w:rPr>
          <w:rFonts w:asciiTheme="majorHAnsi" w:hAnsiTheme="majorHAnsi" w:cs="Arial"/>
          <w:sz w:val="28"/>
          <w:szCs w:val="28"/>
        </w:rPr>
      </w:pPr>
      <w:r w:rsidRPr="003416AB">
        <w:rPr>
          <w:rFonts w:asciiTheme="majorHAnsi" w:hAnsiTheme="majorHAnsi" w:cs="Arial"/>
          <w:sz w:val="28"/>
          <w:szCs w:val="28"/>
        </w:rPr>
        <w:t>Actualmente nos encontramos gestionando la apertura de un club de niños en la zona de Cerro Pelado para la atención de 100 niños y niñas.</w:t>
      </w:r>
    </w:p>
    <w:p w:rsidR="00382EF7" w:rsidRDefault="002B5B3E" w:rsidP="00382EF7">
      <w:pPr>
        <w:rPr>
          <w:rFonts w:asciiTheme="majorHAnsi" w:hAnsiTheme="majorHAnsi" w:cs="Arial"/>
          <w:sz w:val="28"/>
          <w:szCs w:val="28"/>
        </w:rPr>
      </w:pPr>
      <w:r w:rsidRPr="003416AB">
        <w:rPr>
          <w:rFonts w:asciiTheme="majorHAnsi" w:hAnsiTheme="majorHAnsi" w:cs="Arial"/>
          <w:sz w:val="28"/>
          <w:szCs w:val="28"/>
        </w:rPr>
        <w:t>Se proyecta la necesidad de duplicar los servicios en los primeros dos años del próximo quinquenio y llegar a triplicar en la medida de lo necesario, en función del cumplimiento de expectativas (atención al 100% de</w:t>
      </w:r>
      <w:r w:rsidR="00F00F7D" w:rsidRPr="003416AB">
        <w:rPr>
          <w:rFonts w:asciiTheme="majorHAnsi" w:hAnsiTheme="majorHAnsi" w:cs="Arial"/>
          <w:sz w:val="28"/>
          <w:szCs w:val="28"/>
        </w:rPr>
        <w:t xml:space="preserve"> los adolescentes y niños del D</w:t>
      </w:r>
      <w:r w:rsidRPr="003416AB">
        <w:rPr>
          <w:rFonts w:asciiTheme="majorHAnsi" w:hAnsiTheme="majorHAnsi" w:cs="Arial"/>
          <w:sz w:val="28"/>
          <w:szCs w:val="28"/>
        </w:rPr>
        <w:t>epartamento.</w:t>
      </w:r>
    </w:p>
    <w:p w:rsidR="00576FC2" w:rsidRDefault="00576FC2" w:rsidP="00382EF7">
      <w:pPr>
        <w:rPr>
          <w:rFonts w:asciiTheme="majorHAnsi" w:hAnsiTheme="majorHAnsi" w:cs="Arial"/>
          <w:sz w:val="28"/>
          <w:szCs w:val="28"/>
        </w:rPr>
      </w:pPr>
    </w:p>
    <w:p w:rsidR="00576FC2" w:rsidRDefault="00576FC2" w:rsidP="00382EF7">
      <w:pPr>
        <w:rPr>
          <w:rFonts w:asciiTheme="majorHAnsi" w:hAnsiTheme="majorHAnsi" w:cs="Arial"/>
          <w:sz w:val="28"/>
          <w:szCs w:val="28"/>
        </w:rPr>
      </w:pPr>
    </w:p>
    <w:p w:rsidR="00382EF7" w:rsidRDefault="00382EF7" w:rsidP="00382EF7">
      <w:pPr>
        <w:rPr>
          <w:rFonts w:asciiTheme="majorHAnsi" w:hAnsiTheme="majorHAnsi" w:cs="Arial"/>
          <w:sz w:val="28"/>
          <w:szCs w:val="28"/>
        </w:rPr>
      </w:pPr>
    </w:p>
    <w:p w:rsidR="00576FC2" w:rsidRPr="00576FC2" w:rsidRDefault="00576FC2" w:rsidP="00576FC2">
      <w:pPr>
        <w:pStyle w:val="Prrafodelista"/>
        <w:numPr>
          <w:ilvl w:val="0"/>
          <w:numId w:val="16"/>
        </w:numPr>
        <w:rPr>
          <w:rFonts w:asciiTheme="majorHAnsi" w:hAnsiTheme="majorHAnsi" w:cs="Arial"/>
          <w:b/>
          <w:sz w:val="28"/>
          <w:szCs w:val="28"/>
        </w:rPr>
      </w:pPr>
      <w:r w:rsidRPr="00576FC2">
        <w:rPr>
          <w:rFonts w:asciiTheme="majorHAnsi" w:hAnsiTheme="majorHAnsi" w:cs="Arial"/>
          <w:b/>
          <w:sz w:val="28"/>
          <w:szCs w:val="28"/>
        </w:rPr>
        <w:lastRenderedPageBreak/>
        <w:t xml:space="preserve">TIPO DE PLANIFICACIÓN Y MODELO DE GESTIÓN </w:t>
      </w:r>
    </w:p>
    <w:p w:rsidR="00576FC2" w:rsidRPr="00576FC2" w:rsidRDefault="00576FC2" w:rsidP="00576FC2">
      <w:pPr>
        <w:pStyle w:val="Prrafodelista"/>
        <w:ind w:left="390"/>
        <w:rPr>
          <w:rFonts w:asciiTheme="majorHAnsi" w:hAnsiTheme="majorHAnsi" w:cs="Arial"/>
          <w:b/>
          <w:sz w:val="28"/>
          <w:szCs w:val="28"/>
          <w:u w:val="single"/>
        </w:rPr>
      </w:pPr>
    </w:p>
    <w:p w:rsidR="00576FC2" w:rsidRPr="00D9653C" w:rsidRDefault="00576FC2" w:rsidP="00576FC2">
      <w:pPr>
        <w:spacing w:line="240" w:lineRule="auto"/>
        <w:rPr>
          <w:rFonts w:asciiTheme="majorHAnsi" w:hAnsiTheme="majorHAnsi" w:cs="Arial"/>
          <w:b/>
          <w:sz w:val="28"/>
          <w:szCs w:val="28"/>
          <w:u w:val="single"/>
        </w:rPr>
      </w:pPr>
      <w:r>
        <w:rPr>
          <w:rFonts w:asciiTheme="majorHAnsi" w:hAnsiTheme="majorHAnsi" w:cs="Arial"/>
          <w:b/>
          <w:sz w:val="28"/>
          <w:szCs w:val="28"/>
          <w:u w:val="single"/>
        </w:rPr>
        <w:t>5.1  D</w:t>
      </w:r>
      <w:r w:rsidRPr="00D9653C">
        <w:rPr>
          <w:rFonts w:asciiTheme="majorHAnsi" w:hAnsiTheme="majorHAnsi" w:cs="Arial"/>
          <w:b/>
          <w:sz w:val="28"/>
          <w:szCs w:val="28"/>
          <w:u w:val="single"/>
        </w:rPr>
        <w:t>imensiones de una Organización</w:t>
      </w:r>
    </w:p>
    <w:p w:rsidR="00576FC2" w:rsidRPr="003416AB" w:rsidRDefault="00576FC2" w:rsidP="00576FC2">
      <w:pPr>
        <w:spacing w:line="240" w:lineRule="auto"/>
        <w:rPr>
          <w:rFonts w:asciiTheme="majorHAnsi" w:hAnsiTheme="majorHAnsi" w:cs="Arial"/>
          <w:sz w:val="28"/>
          <w:szCs w:val="28"/>
        </w:rPr>
      </w:pPr>
      <w:r w:rsidRPr="003416AB">
        <w:rPr>
          <w:rFonts w:asciiTheme="majorHAnsi" w:hAnsiTheme="majorHAnsi" w:cs="Arial"/>
          <w:sz w:val="28"/>
          <w:szCs w:val="28"/>
        </w:rPr>
        <w:t>Las autoras Fr</w:t>
      </w:r>
      <w:r>
        <w:rPr>
          <w:rFonts w:asciiTheme="majorHAnsi" w:hAnsiTheme="majorHAnsi" w:cs="Arial"/>
          <w:sz w:val="28"/>
          <w:szCs w:val="28"/>
        </w:rPr>
        <w:t>ig</w:t>
      </w:r>
      <w:r w:rsidRPr="003416AB">
        <w:rPr>
          <w:rFonts w:asciiTheme="majorHAnsi" w:hAnsiTheme="majorHAnsi" w:cs="Arial"/>
          <w:sz w:val="28"/>
          <w:szCs w:val="28"/>
        </w:rPr>
        <w:t>erio, Poggi y Tirtamonti (1992) hacen referencia a las organizaciones educativas y definen cuatro dimensiones que las constituyen:</w:t>
      </w:r>
    </w:p>
    <w:p w:rsidR="00576FC2" w:rsidRPr="00FA1549" w:rsidRDefault="00576FC2" w:rsidP="00576FC2">
      <w:pPr>
        <w:spacing w:line="240" w:lineRule="auto"/>
        <w:rPr>
          <w:rFonts w:asciiTheme="majorHAnsi" w:hAnsiTheme="majorHAnsi" w:cs="Arial"/>
          <w:b/>
          <w:sz w:val="28"/>
          <w:szCs w:val="28"/>
        </w:rPr>
      </w:pPr>
      <w:r w:rsidRPr="00FA1549">
        <w:rPr>
          <w:rFonts w:asciiTheme="majorHAnsi" w:hAnsiTheme="majorHAnsi" w:cs="Arial"/>
          <w:b/>
          <w:i/>
          <w:sz w:val="28"/>
          <w:szCs w:val="28"/>
        </w:rPr>
        <w:t>Dimensión pedagógico-didáctica</w:t>
      </w:r>
    </w:p>
    <w:p w:rsidR="00576FC2" w:rsidRPr="003416AB" w:rsidRDefault="00576FC2" w:rsidP="00576FC2">
      <w:pPr>
        <w:spacing w:line="240" w:lineRule="auto"/>
        <w:rPr>
          <w:rFonts w:asciiTheme="majorHAnsi" w:hAnsiTheme="majorHAnsi" w:cs="Arial"/>
          <w:sz w:val="28"/>
          <w:szCs w:val="28"/>
        </w:rPr>
      </w:pPr>
      <w:r w:rsidRPr="003416AB">
        <w:rPr>
          <w:rFonts w:asciiTheme="majorHAnsi" w:hAnsiTheme="majorHAnsi" w:cs="Arial"/>
          <w:sz w:val="28"/>
          <w:szCs w:val="28"/>
        </w:rPr>
        <w:t xml:space="preserve">Existe una dimensión pedagógico-didáctica. Según las autoras Frigerio </w:t>
      </w:r>
      <w:r w:rsidRPr="003416AB">
        <w:rPr>
          <w:rFonts w:asciiTheme="majorHAnsi" w:hAnsiTheme="majorHAnsi" w:cs="Arial"/>
          <w:i/>
          <w:iCs/>
          <w:sz w:val="28"/>
          <w:szCs w:val="28"/>
        </w:rPr>
        <w:t xml:space="preserve">et al., </w:t>
      </w:r>
      <w:r w:rsidRPr="003416AB">
        <w:rPr>
          <w:rFonts w:asciiTheme="majorHAnsi" w:hAnsiTheme="majorHAnsi" w:cs="Arial"/>
          <w:sz w:val="28"/>
          <w:szCs w:val="28"/>
        </w:rPr>
        <w:t>(2006:6), “</w:t>
      </w:r>
      <w:r w:rsidRPr="003416AB">
        <w:rPr>
          <w:rFonts w:asciiTheme="majorHAnsi" w:hAnsiTheme="majorHAnsi" w:cs="Arial"/>
          <w:i/>
          <w:iCs/>
          <w:sz w:val="28"/>
          <w:szCs w:val="28"/>
        </w:rPr>
        <w:t xml:space="preserve">Toda organización, sea de producción o de servicios, genera en su cotidianeidad una serie de actividades de enseñanza. A veces éstas son explícitas, otras implícitas. Toda organización incluye aprendizajes, ritos, rutinas, usos y costumbres, prácticas y procedimientos, como actividades necesarias a su mantenimiento.” </w:t>
      </w:r>
      <w:r w:rsidRPr="003416AB">
        <w:rPr>
          <w:rFonts w:asciiTheme="majorHAnsi" w:hAnsiTheme="majorHAnsi" w:cs="Arial"/>
          <w:sz w:val="28"/>
          <w:szCs w:val="28"/>
        </w:rPr>
        <w:t>En cuanto a las instituciones educativas, se debe decir que las relaciones de enseñanza y aprendizaje son el componente fundacional que conforma su identidad.</w:t>
      </w:r>
    </w:p>
    <w:p w:rsidR="00576FC2" w:rsidRPr="00FA1549" w:rsidRDefault="00576FC2" w:rsidP="00576FC2">
      <w:pPr>
        <w:spacing w:line="240" w:lineRule="auto"/>
        <w:rPr>
          <w:rFonts w:asciiTheme="majorHAnsi" w:hAnsiTheme="majorHAnsi" w:cs="Arial"/>
          <w:b/>
          <w:i/>
          <w:sz w:val="28"/>
          <w:szCs w:val="28"/>
        </w:rPr>
      </w:pPr>
      <w:r w:rsidRPr="00FA1549">
        <w:rPr>
          <w:rFonts w:asciiTheme="majorHAnsi" w:hAnsiTheme="majorHAnsi" w:cs="Arial"/>
          <w:b/>
          <w:i/>
          <w:sz w:val="28"/>
          <w:szCs w:val="28"/>
        </w:rPr>
        <w:t>Dimensión administrativa</w:t>
      </w:r>
    </w:p>
    <w:p w:rsidR="00576FC2" w:rsidRPr="003416AB" w:rsidRDefault="00576FC2" w:rsidP="00576FC2">
      <w:pPr>
        <w:spacing w:line="240" w:lineRule="auto"/>
        <w:rPr>
          <w:rFonts w:asciiTheme="majorHAnsi" w:hAnsiTheme="majorHAnsi" w:cs="Arial"/>
          <w:iCs/>
          <w:sz w:val="28"/>
          <w:szCs w:val="28"/>
        </w:rPr>
      </w:pPr>
      <w:r w:rsidRPr="003416AB">
        <w:rPr>
          <w:rFonts w:asciiTheme="majorHAnsi" w:hAnsiTheme="majorHAnsi" w:cs="Arial"/>
          <w:sz w:val="28"/>
          <w:szCs w:val="28"/>
        </w:rPr>
        <w:t xml:space="preserve">Es aquella que hace </w:t>
      </w:r>
      <w:r w:rsidRPr="003416AB">
        <w:rPr>
          <w:rFonts w:asciiTheme="majorHAnsi" w:hAnsiTheme="majorHAnsi" w:cs="Arial"/>
          <w:i/>
          <w:iCs/>
          <w:sz w:val="28"/>
          <w:szCs w:val="28"/>
        </w:rPr>
        <w:t>“ posible la gobernabilidad de la institución o lo que es lo mismo, lo que permite que la institución transite por los caminos que le hemos trazado”</w:t>
      </w:r>
      <w:r>
        <w:rPr>
          <w:rFonts w:asciiTheme="majorHAnsi" w:hAnsiTheme="majorHAnsi" w:cs="Arial"/>
          <w:i/>
          <w:iCs/>
          <w:sz w:val="28"/>
          <w:szCs w:val="28"/>
        </w:rPr>
        <w:t xml:space="preserve">. </w:t>
      </w:r>
      <w:r w:rsidRPr="003416AB">
        <w:rPr>
          <w:rFonts w:asciiTheme="majorHAnsi" w:hAnsiTheme="majorHAnsi" w:cs="Arial"/>
          <w:iCs/>
          <w:sz w:val="28"/>
          <w:szCs w:val="28"/>
        </w:rPr>
        <w:t xml:space="preserve"> Defínase los lineamientos políticos y consúltese a la dimensión administrativas las reglamentaciones que la amparan. En este mismo sentido, de acuerdo a la legislación, qué acciones se pueden realizar para alcanzar los objetivos. En términos económicos, la administración deberá contribuir a la planificación de la inversión en el tiempo y de acuerdo a los fondos disponibles.</w:t>
      </w:r>
    </w:p>
    <w:p w:rsidR="00576FC2" w:rsidRDefault="00576FC2" w:rsidP="00576FC2">
      <w:pPr>
        <w:spacing w:line="240" w:lineRule="auto"/>
        <w:rPr>
          <w:rFonts w:asciiTheme="majorHAnsi" w:hAnsiTheme="majorHAnsi" w:cs="Arial"/>
          <w:sz w:val="28"/>
          <w:szCs w:val="28"/>
        </w:rPr>
      </w:pPr>
      <w:r w:rsidRPr="003416AB">
        <w:rPr>
          <w:rFonts w:asciiTheme="majorHAnsi" w:hAnsiTheme="majorHAnsi" w:cs="Arial"/>
          <w:sz w:val="28"/>
          <w:szCs w:val="28"/>
        </w:rPr>
        <w:t xml:space="preserve">La forma de vivir la dimensión administrativa y el empoderamiento que se realice de ésta en su relación con lo que podemos definir como la gestión política de una organización; define necesariamente la capacidad de gobernabilidad de la misma. </w:t>
      </w:r>
    </w:p>
    <w:p w:rsidR="00576FC2" w:rsidRPr="003416AB" w:rsidRDefault="00576FC2" w:rsidP="00576FC2">
      <w:pPr>
        <w:spacing w:line="240" w:lineRule="auto"/>
        <w:rPr>
          <w:rFonts w:asciiTheme="majorHAnsi" w:hAnsiTheme="majorHAnsi" w:cs="Arial"/>
          <w:iCs/>
          <w:sz w:val="28"/>
          <w:szCs w:val="28"/>
        </w:rPr>
      </w:pPr>
      <w:r w:rsidRPr="003416AB">
        <w:rPr>
          <w:rFonts w:asciiTheme="majorHAnsi" w:hAnsiTheme="majorHAnsi" w:cs="Arial"/>
          <w:sz w:val="28"/>
          <w:szCs w:val="28"/>
        </w:rPr>
        <w:t xml:space="preserve">Analizando en cualquier organización las formas de relacionamiento entre estos dos componentes, podemos anticipar algunos de los aspectos claves de la gestión. En el marco de dar claridad a lo dicho, la dimensión administrativa debe cumplir con dos funciones sustanciales; asesorar a la gestión política sobre el conjunto de los marcos normativos que sostienen las dimensiones y viceversa ayudar a definir políticamente en función de las legislaciones, y por otro lado </w:t>
      </w:r>
      <w:r w:rsidRPr="003416AB">
        <w:rPr>
          <w:rFonts w:asciiTheme="majorHAnsi" w:hAnsiTheme="majorHAnsi" w:cs="Arial"/>
          <w:sz w:val="28"/>
          <w:szCs w:val="28"/>
        </w:rPr>
        <w:lastRenderedPageBreak/>
        <w:t>ayudar a la construcción temporal de los cambios en función de la realidad económica de la organización.</w:t>
      </w:r>
    </w:p>
    <w:p w:rsidR="00576FC2" w:rsidRPr="003416AB" w:rsidRDefault="00576FC2" w:rsidP="00576FC2">
      <w:pPr>
        <w:rPr>
          <w:rFonts w:asciiTheme="majorHAnsi" w:hAnsiTheme="majorHAnsi" w:cs="Arial"/>
          <w:sz w:val="28"/>
          <w:szCs w:val="28"/>
        </w:rPr>
      </w:pPr>
      <w:r>
        <w:rPr>
          <w:rFonts w:asciiTheme="majorHAnsi" w:hAnsiTheme="majorHAnsi" w:cs="Arial"/>
          <w:b/>
          <w:sz w:val="28"/>
          <w:szCs w:val="28"/>
        </w:rPr>
        <w:t>Acciones en el ámbito de la d</w:t>
      </w:r>
      <w:r w:rsidRPr="003416AB">
        <w:rPr>
          <w:rFonts w:asciiTheme="majorHAnsi" w:hAnsiTheme="majorHAnsi" w:cs="Arial"/>
          <w:b/>
          <w:sz w:val="28"/>
          <w:szCs w:val="28"/>
        </w:rPr>
        <w:t>imensión administrativa</w:t>
      </w:r>
      <w:r w:rsidRPr="003416AB">
        <w:rPr>
          <w:rFonts w:asciiTheme="majorHAnsi" w:hAnsiTheme="majorHAnsi" w:cs="Arial"/>
          <w:sz w:val="28"/>
          <w:szCs w:val="28"/>
        </w:rPr>
        <w:t xml:space="preserve"> (nombramiento y empoderamiento hacia la gobernabilidad)</w:t>
      </w:r>
    </w:p>
    <w:p w:rsidR="00576FC2" w:rsidRPr="003416AB" w:rsidRDefault="00576FC2" w:rsidP="00576FC2">
      <w:pPr>
        <w:pStyle w:val="Prrafodelista"/>
        <w:numPr>
          <w:ilvl w:val="1"/>
          <w:numId w:val="8"/>
        </w:numPr>
        <w:rPr>
          <w:rFonts w:asciiTheme="majorHAnsi" w:hAnsiTheme="majorHAnsi" w:cs="Arial"/>
          <w:sz w:val="28"/>
          <w:szCs w:val="28"/>
        </w:rPr>
      </w:pPr>
      <w:r w:rsidRPr="003416AB">
        <w:rPr>
          <w:rFonts w:asciiTheme="majorHAnsi" w:hAnsiTheme="majorHAnsi" w:cs="Arial"/>
          <w:sz w:val="28"/>
          <w:szCs w:val="28"/>
        </w:rPr>
        <w:t>Se consolida la Dirección Administrativa, quien pasa a integrar el equipo de Dirección Departamental.</w:t>
      </w:r>
    </w:p>
    <w:p w:rsidR="00576FC2" w:rsidRDefault="00576FC2" w:rsidP="00576FC2">
      <w:pPr>
        <w:pStyle w:val="Prrafodelista"/>
        <w:ind w:left="2520"/>
        <w:rPr>
          <w:rFonts w:asciiTheme="majorHAnsi" w:hAnsiTheme="majorHAnsi" w:cs="Arial"/>
          <w:sz w:val="28"/>
          <w:szCs w:val="28"/>
        </w:rPr>
      </w:pPr>
    </w:p>
    <w:p w:rsidR="00576FC2" w:rsidRPr="003416AB" w:rsidRDefault="00576FC2" w:rsidP="00576FC2">
      <w:pPr>
        <w:pStyle w:val="Prrafodelista"/>
        <w:numPr>
          <w:ilvl w:val="1"/>
          <w:numId w:val="8"/>
        </w:numPr>
        <w:rPr>
          <w:rFonts w:asciiTheme="majorHAnsi" w:hAnsiTheme="majorHAnsi" w:cs="Arial"/>
          <w:sz w:val="28"/>
          <w:szCs w:val="28"/>
        </w:rPr>
      </w:pPr>
      <w:r w:rsidRPr="003416AB">
        <w:rPr>
          <w:rFonts w:asciiTheme="majorHAnsi" w:hAnsiTheme="majorHAnsi" w:cs="Arial"/>
          <w:sz w:val="28"/>
          <w:szCs w:val="28"/>
        </w:rPr>
        <w:t>Se realizan variantes en el área contable, designándose como responsable del mismo a una contadora recién recibida.</w:t>
      </w:r>
    </w:p>
    <w:p w:rsidR="00576FC2" w:rsidRDefault="00576FC2" w:rsidP="00576FC2">
      <w:pPr>
        <w:pStyle w:val="Prrafodelista"/>
        <w:ind w:left="2520"/>
        <w:rPr>
          <w:rFonts w:asciiTheme="majorHAnsi" w:hAnsiTheme="majorHAnsi" w:cs="Arial"/>
          <w:sz w:val="28"/>
          <w:szCs w:val="28"/>
        </w:rPr>
      </w:pPr>
    </w:p>
    <w:p w:rsidR="00576FC2" w:rsidRPr="003416AB" w:rsidRDefault="00576FC2" w:rsidP="00576FC2">
      <w:pPr>
        <w:pStyle w:val="Prrafodelista"/>
        <w:numPr>
          <w:ilvl w:val="1"/>
          <w:numId w:val="8"/>
        </w:numPr>
        <w:rPr>
          <w:rFonts w:asciiTheme="majorHAnsi" w:hAnsiTheme="majorHAnsi" w:cs="Arial"/>
          <w:sz w:val="28"/>
          <w:szCs w:val="28"/>
        </w:rPr>
      </w:pPr>
      <w:r w:rsidRPr="003416AB">
        <w:rPr>
          <w:rFonts w:asciiTheme="majorHAnsi" w:hAnsiTheme="majorHAnsi" w:cs="Arial"/>
          <w:sz w:val="28"/>
          <w:szCs w:val="28"/>
        </w:rPr>
        <w:t>Se busca incentivar al área encargada de espectáculos públicos y personal, solicitando una mejora en el escalafón para quien venía desarrollando esa tarea.</w:t>
      </w:r>
    </w:p>
    <w:p w:rsidR="00576FC2" w:rsidRPr="003416AB" w:rsidRDefault="00576FC2" w:rsidP="00576FC2">
      <w:pPr>
        <w:pStyle w:val="Prrafodelista"/>
        <w:numPr>
          <w:ilvl w:val="1"/>
          <w:numId w:val="8"/>
        </w:numPr>
        <w:rPr>
          <w:rFonts w:asciiTheme="majorHAnsi" w:hAnsiTheme="majorHAnsi" w:cs="Arial"/>
          <w:sz w:val="28"/>
          <w:szCs w:val="28"/>
        </w:rPr>
      </w:pPr>
      <w:r w:rsidRPr="003416AB">
        <w:rPr>
          <w:rFonts w:asciiTheme="majorHAnsi" w:hAnsiTheme="majorHAnsi" w:cs="Arial"/>
          <w:sz w:val="28"/>
          <w:szCs w:val="28"/>
        </w:rPr>
        <w:t>Se crea un economato central desde el cual se distribuye y controla el economato de cada uno de los servicios.</w:t>
      </w:r>
    </w:p>
    <w:p w:rsidR="00576FC2" w:rsidRPr="003416AB" w:rsidRDefault="00576FC2" w:rsidP="00576FC2">
      <w:pPr>
        <w:pStyle w:val="Prrafodelista"/>
        <w:rPr>
          <w:rFonts w:asciiTheme="majorHAnsi" w:hAnsiTheme="majorHAnsi" w:cs="Arial"/>
          <w:sz w:val="28"/>
          <w:szCs w:val="28"/>
        </w:rPr>
      </w:pPr>
    </w:p>
    <w:p w:rsidR="00576FC2" w:rsidRDefault="00576FC2" w:rsidP="00576FC2">
      <w:pPr>
        <w:pStyle w:val="Prrafodelista"/>
        <w:numPr>
          <w:ilvl w:val="1"/>
          <w:numId w:val="8"/>
        </w:numPr>
        <w:rPr>
          <w:rFonts w:asciiTheme="majorHAnsi" w:hAnsiTheme="majorHAnsi" w:cs="Arial"/>
          <w:sz w:val="28"/>
          <w:szCs w:val="28"/>
        </w:rPr>
      </w:pPr>
      <w:r w:rsidRPr="003416AB">
        <w:rPr>
          <w:rFonts w:asciiTheme="majorHAnsi" w:hAnsiTheme="majorHAnsi" w:cs="Arial"/>
          <w:sz w:val="28"/>
          <w:szCs w:val="28"/>
        </w:rPr>
        <w:t>Se trabaja en el clima laboral y se estabilizan los horarios.</w:t>
      </w:r>
    </w:p>
    <w:p w:rsidR="00576FC2" w:rsidRDefault="00576FC2" w:rsidP="00576FC2">
      <w:pPr>
        <w:pStyle w:val="Prrafodelista"/>
        <w:ind w:left="2520"/>
        <w:rPr>
          <w:rFonts w:asciiTheme="majorHAnsi" w:hAnsiTheme="majorHAnsi" w:cs="Arial"/>
          <w:sz w:val="28"/>
          <w:szCs w:val="28"/>
        </w:rPr>
      </w:pPr>
    </w:p>
    <w:p w:rsidR="00576FC2" w:rsidRPr="003416AB" w:rsidRDefault="00576FC2" w:rsidP="00576FC2">
      <w:pPr>
        <w:pStyle w:val="Prrafodelista"/>
        <w:numPr>
          <w:ilvl w:val="1"/>
          <w:numId w:val="8"/>
        </w:numPr>
        <w:rPr>
          <w:rFonts w:asciiTheme="majorHAnsi" w:hAnsiTheme="majorHAnsi" w:cs="Arial"/>
          <w:sz w:val="28"/>
          <w:szCs w:val="28"/>
        </w:rPr>
      </w:pPr>
      <w:r w:rsidRPr="003416AB">
        <w:rPr>
          <w:rFonts w:asciiTheme="majorHAnsi" w:hAnsiTheme="majorHAnsi" w:cs="Arial"/>
          <w:sz w:val="28"/>
          <w:szCs w:val="28"/>
        </w:rPr>
        <w:t xml:space="preserve">Comienza a trabajarse en un plan para llevar adelante todo lo referido a tramitación del permiso del menor en temporada estival. </w:t>
      </w:r>
    </w:p>
    <w:p w:rsidR="00576FC2" w:rsidRPr="00FA1549" w:rsidRDefault="00576FC2" w:rsidP="00576FC2">
      <w:pPr>
        <w:spacing w:line="240" w:lineRule="auto"/>
        <w:rPr>
          <w:rFonts w:asciiTheme="majorHAnsi" w:hAnsiTheme="majorHAnsi" w:cs="Arial"/>
          <w:b/>
          <w:i/>
          <w:sz w:val="28"/>
          <w:szCs w:val="28"/>
        </w:rPr>
      </w:pPr>
      <w:r w:rsidRPr="00FA1549">
        <w:rPr>
          <w:rFonts w:asciiTheme="majorHAnsi" w:hAnsiTheme="majorHAnsi" w:cs="Arial"/>
          <w:b/>
          <w:i/>
          <w:sz w:val="28"/>
          <w:szCs w:val="28"/>
        </w:rPr>
        <w:t>Dimensión organizacional</w:t>
      </w:r>
    </w:p>
    <w:p w:rsidR="00576FC2" w:rsidRPr="003416AB" w:rsidRDefault="00576FC2" w:rsidP="00576FC2">
      <w:pPr>
        <w:spacing w:line="240" w:lineRule="auto"/>
        <w:rPr>
          <w:rFonts w:asciiTheme="majorHAnsi" w:hAnsiTheme="majorHAnsi" w:cs="Arial"/>
          <w:sz w:val="28"/>
          <w:szCs w:val="28"/>
        </w:rPr>
      </w:pPr>
      <w:r w:rsidRPr="003416AB">
        <w:rPr>
          <w:rFonts w:asciiTheme="majorHAnsi" w:hAnsiTheme="majorHAnsi" w:cs="Arial"/>
          <w:sz w:val="28"/>
          <w:szCs w:val="28"/>
        </w:rPr>
        <w:t>Como</w:t>
      </w:r>
      <w:r w:rsidRPr="003416AB">
        <w:rPr>
          <w:rFonts w:asciiTheme="majorHAnsi" w:hAnsiTheme="majorHAnsi" w:cs="Arial"/>
          <w:i/>
          <w:iCs/>
          <w:sz w:val="28"/>
          <w:szCs w:val="28"/>
        </w:rPr>
        <w:t xml:space="preserve">“el conjunto de aspectos estructurales que toman cuerpo en cada establecimiento educativo determinando un estilo de funcionamiento.” </w:t>
      </w:r>
      <w:r w:rsidRPr="003416AB">
        <w:rPr>
          <w:rFonts w:asciiTheme="majorHAnsi" w:hAnsiTheme="majorHAnsi" w:cs="Arial"/>
          <w:sz w:val="28"/>
          <w:szCs w:val="28"/>
        </w:rPr>
        <w:t>(Frigerio et al., 2006:27)</w:t>
      </w:r>
    </w:p>
    <w:p w:rsidR="00576FC2" w:rsidRPr="003416AB" w:rsidRDefault="00576FC2" w:rsidP="00576FC2">
      <w:pPr>
        <w:spacing w:line="240" w:lineRule="auto"/>
        <w:rPr>
          <w:rFonts w:asciiTheme="majorHAnsi" w:hAnsiTheme="majorHAnsi" w:cs="Arial"/>
          <w:sz w:val="28"/>
          <w:szCs w:val="28"/>
        </w:rPr>
      </w:pPr>
      <w:r>
        <w:rPr>
          <w:rFonts w:asciiTheme="majorHAnsi" w:hAnsiTheme="majorHAnsi" w:cs="Arial"/>
          <w:sz w:val="28"/>
          <w:szCs w:val="28"/>
        </w:rPr>
        <w:t>¿</w:t>
      </w:r>
      <w:r w:rsidRPr="003416AB">
        <w:rPr>
          <w:rFonts w:asciiTheme="majorHAnsi" w:hAnsiTheme="majorHAnsi" w:cs="Arial"/>
          <w:sz w:val="28"/>
          <w:szCs w:val="28"/>
        </w:rPr>
        <w:t xml:space="preserve">Cuál es la estructura orgánica de la organización? </w:t>
      </w:r>
      <w:r>
        <w:rPr>
          <w:rFonts w:asciiTheme="majorHAnsi" w:hAnsiTheme="majorHAnsi" w:cs="Arial"/>
          <w:sz w:val="28"/>
          <w:szCs w:val="28"/>
        </w:rPr>
        <w:t>¿</w:t>
      </w:r>
      <w:r w:rsidRPr="003416AB">
        <w:rPr>
          <w:rFonts w:asciiTheme="majorHAnsi" w:hAnsiTheme="majorHAnsi" w:cs="Arial"/>
          <w:sz w:val="28"/>
          <w:szCs w:val="28"/>
        </w:rPr>
        <w:t xml:space="preserve">Cómo se estructura la cadena de mando? </w:t>
      </w:r>
      <w:r>
        <w:rPr>
          <w:rFonts w:asciiTheme="majorHAnsi" w:hAnsiTheme="majorHAnsi" w:cs="Arial"/>
          <w:sz w:val="28"/>
          <w:szCs w:val="28"/>
        </w:rPr>
        <w:t>¿</w:t>
      </w:r>
      <w:r w:rsidRPr="003416AB">
        <w:rPr>
          <w:rFonts w:asciiTheme="majorHAnsi" w:hAnsiTheme="majorHAnsi" w:cs="Arial"/>
          <w:sz w:val="28"/>
          <w:szCs w:val="28"/>
        </w:rPr>
        <w:t>Posee un funcionamiento estrictamente vertical o existen otros modos relacionales dentro de la organización?</w:t>
      </w:r>
    </w:p>
    <w:p w:rsidR="00576FC2" w:rsidRPr="003416AB" w:rsidRDefault="00576FC2" w:rsidP="00576FC2">
      <w:pPr>
        <w:rPr>
          <w:rFonts w:asciiTheme="majorHAnsi" w:hAnsiTheme="majorHAnsi" w:cs="Arial"/>
          <w:sz w:val="28"/>
          <w:szCs w:val="28"/>
        </w:rPr>
      </w:pPr>
      <w:r>
        <w:rPr>
          <w:rFonts w:asciiTheme="majorHAnsi" w:hAnsiTheme="majorHAnsi" w:cs="Arial"/>
          <w:sz w:val="28"/>
          <w:szCs w:val="28"/>
        </w:rPr>
        <w:t>Sobre esa base, s</w:t>
      </w:r>
      <w:r w:rsidRPr="003416AB">
        <w:rPr>
          <w:rFonts w:asciiTheme="majorHAnsi" w:hAnsiTheme="majorHAnsi" w:cs="Arial"/>
          <w:sz w:val="28"/>
          <w:szCs w:val="28"/>
        </w:rPr>
        <w:t>e apunta básicamente a dos aspectos:</w:t>
      </w:r>
    </w:p>
    <w:p w:rsidR="00576FC2" w:rsidRPr="003416AB" w:rsidRDefault="00576FC2" w:rsidP="00576FC2">
      <w:pPr>
        <w:numPr>
          <w:ilvl w:val="0"/>
          <w:numId w:val="15"/>
        </w:numPr>
        <w:spacing w:after="0" w:line="240" w:lineRule="auto"/>
        <w:rPr>
          <w:rFonts w:asciiTheme="majorHAnsi" w:hAnsiTheme="majorHAnsi" w:cs="Arial"/>
          <w:sz w:val="28"/>
          <w:szCs w:val="28"/>
        </w:rPr>
      </w:pPr>
      <w:r w:rsidRPr="003416AB">
        <w:rPr>
          <w:rFonts w:asciiTheme="majorHAnsi" w:hAnsiTheme="majorHAnsi" w:cs="Arial"/>
          <w:sz w:val="28"/>
          <w:szCs w:val="28"/>
        </w:rPr>
        <w:lastRenderedPageBreak/>
        <w:t>Construir una estructura de mando que permita optimizar el funcionamiento organizacional.</w:t>
      </w:r>
    </w:p>
    <w:p w:rsidR="00576FC2" w:rsidRPr="003416AB" w:rsidRDefault="00576FC2" w:rsidP="00576FC2">
      <w:pPr>
        <w:numPr>
          <w:ilvl w:val="0"/>
          <w:numId w:val="15"/>
        </w:numPr>
        <w:spacing w:after="0" w:line="240" w:lineRule="auto"/>
        <w:rPr>
          <w:rFonts w:asciiTheme="majorHAnsi" w:hAnsiTheme="majorHAnsi" w:cs="Arial"/>
          <w:sz w:val="28"/>
          <w:szCs w:val="28"/>
        </w:rPr>
      </w:pPr>
      <w:r w:rsidRPr="003416AB">
        <w:rPr>
          <w:rFonts w:asciiTheme="majorHAnsi" w:hAnsiTheme="majorHAnsi" w:cs="Arial"/>
          <w:sz w:val="28"/>
          <w:szCs w:val="28"/>
        </w:rPr>
        <w:t xml:space="preserve">Habilitar perspectiva de carrera funcional e ir preparando desde cada uno de los mandos, capacidades para gestionar todos y cada uno de los servicios. </w:t>
      </w:r>
    </w:p>
    <w:p w:rsidR="00576FC2" w:rsidRPr="003416AB" w:rsidRDefault="00576FC2" w:rsidP="00576FC2">
      <w:pPr>
        <w:rPr>
          <w:rFonts w:asciiTheme="majorHAnsi" w:hAnsiTheme="majorHAnsi" w:cs="Arial"/>
          <w:sz w:val="28"/>
          <w:szCs w:val="28"/>
        </w:rPr>
      </w:pPr>
      <w:r w:rsidRPr="003416AB">
        <w:rPr>
          <w:rFonts w:asciiTheme="majorHAnsi" w:hAnsiTheme="majorHAnsi" w:cs="Arial"/>
          <w:sz w:val="28"/>
          <w:szCs w:val="28"/>
        </w:rPr>
        <w:t>Estructura recibida: Se visualiza una estructura de funcionamiento centralizada básicamente en la dirección departamental con poca autonomía en relación con algunos servicios.</w:t>
      </w:r>
    </w:p>
    <w:p w:rsidR="00576FC2" w:rsidRDefault="00576FC2" w:rsidP="00576FC2">
      <w:pPr>
        <w:spacing w:line="240" w:lineRule="auto"/>
        <w:rPr>
          <w:rFonts w:asciiTheme="majorHAnsi" w:hAnsiTheme="majorHAnsi" w:cs="Arial"/>
          <w:b/>
          <w:i/>
          <w:sz w:val="28"/>
          <w:szCs w:val="28"/>
        </w:rPr>
      </w:pPr>
    </w:p>
    <w:p w:rsidR="00576FC2" w:rsidRPr="00FA1549" w:rsidRDefault="00576FC2" w:rsidP="00576FC2">
      <w:pPr>
        <w:spacing w:line="240" w:lineRule="auto"/>
        <w:rPr>
          <w:rFonts w:asciiTheme="majorHAnsi" w:hAnsiTheme="majorHAnsi" w:cs="Arial"/>
          <w:b/>
          <w:i/>
          <w:sz w:val="28"/>
          <w:szCs w:val="28"/>
        </w:rPr>
      </w:pPr>
      <w:r w:rsidRPr="00FA1549">
        <w:rPr>
          <w:rFonts w:asciiTheme="majorHAnsi" w:hAnsiTheme="majorHAnsi" w:cs="Arial"/>
          <w:b/>
          <w:i/>
          <w:sz w:val="28"/>
          <w:szCs w:val="28"/>
        </w:rPr>
        <w:t>Dimensión comunitaria</w:t>
      </w:r>
    </w:p>
    <w:p w:rsidR="00576FC2" w:rsidRPr="003416AB" w:rsidRDefault="00576FC2" w:rsidP="00576FC2">
      <w:pPr>
        <w:spacing w:line="240" w:lineRule="auto"/>
        <w:rPr>
          <w:rFonts w:asciiTheme="majorHAnsi" w:hAnsiTheme="majorHAnsi" w:cs="Arial"/>
          <w:sz w:val="28"/>
          <w:szCs w:val="28"/>
        </w:rPr>
      </w:pPr>
      <w:r>
        <w:rPr>
          <w:rFonts w:asciiTheme="majorHAnsi" w:hAnsiTheme="majorHAnsi" w:cs="Arial"/>
          <w:sz w:val="28"/>
          <w:szCs w:val="28"/>
        </w:rPr>
        <w:t>Se entiende c</w:t>
      </w:r>
      <w:r w:rsidRPr="003416AB">
        <w:rPr>
          <w:rFonts w:asciiTheme="majorHAnsi" w:hAnsiTheme="majorHAnsi" w:cs="Arial"/>
          <w:sz w:val="28"/>
          <w:szCs w:val="28"/>
        </w:rPr>
        <w:t>omo la relación que cada organización entabla con el resto de las organizaciones y actores que conforman un mismo territorio diciendo que si</w:t>
      </w:r>
      <w:r w:rsidRPr="003416AB">
        <w:rPr>
          <w:rFonts w:asciiTheme="majorHAnsi" w:hAnsiTheme="majorHAnsi" w:cs="Arial"/>
          <w:i/>
          <w:iCs/>
          <w:sz w:val="28"/>
          <w:szCs w:val="28"/>
        </w:rPr>
        <w:t xml:space="preserve">“. entendemos a ésta en un sentido amplio, como un conjunto de sujetos que comparten un espacio y una preocupación por encontrar soluciones a problemas sentidos como comunes, las distintas modalidades con las que los sujetos establezcan sus vínculos de pertenencia, darán matices de los lazos entre la comunidad y cada establecimiento.” </w:t>
      </w:r>
      <w:r w:rsidRPr="003416AB">
        <w:rPr>
          <w:rFonts w:asciiTheme="majorHAnsi" w:hAnsiTheme="majorHAnsi" w:cs="Arial"/>
          <w:sz w:val="28"/>
          <w:szCs w:val="28"/>
        </w:rPr>
        <w:t>(Frigerio et al, 2006: 97).</w:t>
      </w:r>
    </w:p>
    <w:p w:rsidR="00576FC2" w:rsidRPr="003416AB" w:rsidRDefault="00576FC2" w:rsidP="00576FC2">
      <w:pPr>
        <w:spacing w:line="240" w:lineRule="auto"/>
        <w:rPr>
          <w:rFonts w:asciiTheme="majorHAnsi" w:hAnsiTheme="majorHAnsi" w:cs="Arial"/>
          <w:sz w:val="28"/>
          <w:szCs w:val="28"/>
        </w:rPr>
      </w:pPr>
      <w:r w:rsidRPr="003416AB">
        <w:rPr>
          <w:rFonts w:asciiTheme="majorHAnsi" w:hAnsiTheme="majorHAnsi" w:cs="Arial"/>
          <w:sz w:val="28"/>
          <w:szCs w:val="28"/>
        </w:rPr>
        <w:t xml:space="preserve">Para el caso de las organizaciones como el INAU que con el transcurrir del tiempo se han ido convirtiendo en lo que Goffman ha definido como Instituciones Totales; la dimensión pedagógica abarca una de sus funciones, por lo cual deberíamos referir a una dimensión identitaria múltiple lo cual la complejiza aún más. La cuestión reside en qué tipo de identidad predomina en cada una de las divisiones del INAU. Para nosotros absolutamente todas deberían tener un componente pedagógico lo cual permita conformar en su sumatoria una identidad predominante para esta institución, centrada estrictamente en lo educativo. </w:t>
      </w:r>
    </w:p>
    <w:p w:rsidR="00576FC2" w:rsidRPr="003416AB" w:rsidRDefault="00576FC2" w:rsidP="00576FC2">
      <w:pPr>
        <w:rPr>
          <w:rFonts w:asciiTheme="majorHAnsi" w:hAnsiTheme="majorHAnsi" w:cs="Arial"/>
          <w:b/>
          <w:sz w:val="28"/>
          <w:szCs w:val="28"/>
        </w:rPr>
      </w:pPr>
      <w:r>
        <w:rPr>
          <w:rFonts w:asciiTheme="majorHAnsi" w:hAnsiTheme="majorHAnsi" w:cs="Arial"/>
          <w:b/>
          <w:sz w:val="28"/>
          <w:szCs w:val="28"/>
        </w:rPr>
        <w:t xml:space="preserve">Acciones en el ámbito de la </w:t>
      </w:r>
      <w:r w:rsidRPr="003416AB">
        <w:rPr>
          <w:rFonts w:asciiTheme="majorHAnsi" w:hAnsiTheme="majorHAnsi" w:cs="Arial"/>
          <w:b/>
          <w:sz w:val="28"/>
          <w:szCs w:val="28"/>
        </w:rPr>
        <w:t>Dimensión Comunitaria</w:t>
      </w:r>
    </w:p>
    <w:p w:rsidR="00576FC2" w:rsidRPr="003416AB" w:rsidRDefault="00576FC2" w:rsidP="00576FC2">
      <w:pPr>
        <w:rPr>
          <w:rFonts w:asciiTheme="majorHAnsi" w:hAnsiTheme="majorHAnsi" w:cs="Arial"/>
          <w:sz w:val="28"/>
          <w:szCs w:val="28"/>
        </w:rPr>
      </w:pPr>
      <w:r w:rsidRPr="003416AB">
        <w:rPr>
          <w:rFonts w:asciiTheme="majorHAnsi" w:hAnsiTheme="majorHAnsi" w:cs="Arial"/>
          <w:sz w:val="28"/>
          <w:szCs w:val="28"/>
        </w:rPr>
        <w:t>A través de la tramitación del permiso laboral para menores de 18 años y desde la creación del Programa de Educación y Trabajo se ha ido produciendo una apertura más que significativa con el mundo empresarial, principalmente a través de la Cámara Empresarial. En este momento nos encontramos dando inicio a la comunicación con la Cámara de Comerciantes del departamento.</w:t>
      </w:r>
    </w:p>
    <w:p w:rsidR="00576FC2" w:rsidRPr="003416AB" w:rsidRDefault="00576FC2" w:rsidP="00576FC2">
      <w:pPr>
        <w:rPr>
          <w:rFonts w:asciiTheme="majorHAnsi" w:hAnsiTheme="majorHAnsi" w:cs="Arial"/>
          <w:sz w:val="28"/>
          <w:szCs w:val="28"/>
        </w:rPr>
      </w:pPr>
      <w:r w:rsidRPr="003416AB">
        <w:rPr>
          <w:rFonts w:asciiTheme="majorHAnsi" w:hAnsiTheme="majorHAnsi" w:cs="Arial"/>
          <w:sz w:val="28"/>
          <w:szCs w:val="28"/>
        </w:rPr>
        <w:lastRenderedPageBreak/>
        <w:t>Se realizó un lanzamiento en términos de avances de relacionamiento, del cual participaron alrededor de 60 personas entre actores políticos, empresarios, funcionarios de INAU, integrantes de organizaciones civiles, integrantes de Organizaciones Públicas, además de toda la prensa del departamento.</w:t>
      </w:r>
    </w:p>
    <w:p w:rsidR="00576FC2" w:rsidRPr="003416AB" w:rsidRDefault="00576FC2" w:rsidP="00576FC2">
      <w:pPr>
        <w:rPr>
          <w:rFonts w:asciiTheme="majorHAnsi" w:hAnsiTheme="majorHAnsi" w:cs="Arial"/>
          <w:sz w:val="28"/>
          <w:szCs w:val="28"/>
        </w:rPr>
      </w:pPr>
      <w:r>
        <w:rPr>
          <w:rFonts w:asciiTheme="majorHAnsi" w:hAnsiTheme="majorHAnsi" w:cs="Arial"/>
          <w:sz w:val="28"/>
          <w:szCs w:val="28"/>
        </w:rPr>
        <w:t>Además,  n</w:t>
      </w:r>
      <w:r w:rsidRPr="003416AB">
        <w:rPr>
          <w:rFonts w:asciiTheme="majorHAnsi" w:hAnsiTheme="majorHAnsi" w:cs="Arial"/>
          <w:sz w:val="28"/>
          <w:szCs w:val="28"/>
        </w:rPr>
        <w:t>os encontramos iniciando las comunicaciones con la central de trabajadores dando continuidad a acuerdos alcanzados por INAU a nivel Nacional.</w:t>
      </w:r>
    </w:p>
    <w:p w:rsidR="00576FC2" w:rsidRPr="003416AB" w:rsidRDefault="00576FC2" w:rsidP="00576FC2">
      <w:pPr>
        <w:rPr>
          <w:rFonts w:asciiTheme="majorHAnsi" w:hAnsiTheme="majorHAnsi" w:cs="Arial"/>
          <w:sz w:val="28"/>
          <w:szCs w:val="28"/>
        </w:rPr>
      </w:pPr>
      <w:r>
        <w:rPr>
          <w:rFonts w:asciiTheme="majorHAnsi" w:hAnsiTheme="majorHAnsi" w:cs="Arial"/>
          <w:b/>
          <w:sz w:val="28"/>
          <w:szCs w:val="28"/>
        </w:rPr>
        <w:t>Y l</w:t>
      </w:r>
      <w:r w:rsidRPr="003416AB">
        <w:rPr>
          <w:rFonts w:asciiTheme="majorHAnsi" w:hAnsiTheme="majorHAnsi" w:cs="Arial"/>
          <w:sz w:val="28"/>
          <w:szCs w:val="28"/>
        </w:rPr>
        <w:t>a Organización viene teniendo muy buen relacionamiento con actores de diferentes organizaciones, principalmente con autoridades de la Intendencia Departamental, Junta Departamental, Diputados.</w:t>
      </w:r>
    </w:p>
    <w:p w:rsidR="00576FC2" w:rsidRPr="003416AB" w:rsidRDefault="00576FC2" w:rsidP="00576FC2">
      <w:pPr>
        <w:rPr>
          <w:rFonts w:asciiTheme="majorHAnsi" w:hAnsiTheme="majorHAnsi" w:cs="Arial"/>
          <w:sz w:val="28"/>
          <w:szCs w:val="28"/>
        </w:rPr>
      </w:pPr>
      <w:r w:rsidRPr="003416AB">
        <w:rPr>
          <w:rFonts w:asciiTheme="majorHAnsi" w:hAnsiTheme="majorHAnsi" w:cs="Arial"/>
          <w:sz w:val="28"/>
          <w:szCs w:val="28"/>
        </w:rPr>
        <w:t>Se asistió junto al Directorio de INAU a la Comisión de Derechos Humanos del Parlamento, convocados por la situación del Hogar Infantil y hechos acaecidos entre 2010 y 2012 en el Pequeño Hogar 1.</w:t>
      </w:r>
    </w:p>
    <w:p w:rsidR="00576FC2" w:rsidRPr="00766814" w:rsidRDefault="00576FC2" w:rsidP="00576FC2">
      <w:pPr>
        <w:rPr>
          <w:rFonts w:asciiTheme="majorHAnsi" w:hAnsiTheme="majorHAnsi" w:cs="Arial"/>
          <w:b/>
          <w:sz w:val="28"/>
          <w:szCs w:val="28"/>
        </w:rPr>
      </w:pPr>
      <w:r w:rsidRPr="003631AE">
        <w:rPr>
          <w:rFonts w:asciiTheme="majorHAnsi" w:hAnsiTheme="majorHAnsi" w:cs="Arial"/>
          <w:b/>
          <w:sz w:val="28"/>
          <w:szCs w:val="28"/>
        </w:rPr>
        <w:t>Poder Judicial</w:t>
      </w:r>
      <w:r>
        <w:rPr>
          <w:rFonts w:asciiTheme="majorHAnsi" w:hAnsiTheme="majorHAnsi" w:cs="Arial"/>
          <w:b/>
          <w:sz w:val="28"/>
          <w:szCs w:val="28"/>
        </w:rPr>
        <w:t xml:space="preserve">. </w:t>
      </w:r>
      <w:r w:rsidRPr="003416AB">
        <w:rPr>
          <w:rFonts w:asciiTheme="majorHAnsi" w:hAnsiTheme="majorHAnsi" w:cs="Arial"/>
          <w:sz w:val="28"/>
          <w:szCs w:val="28"/>
        </w:rPr>
        <w:t xml:space="preserve">La relación con el Poder Judicial debe mejorar. Si bien no hemos tenido conflictos y para casi todos los casos existe una aceptación de lo dispuesto, se considera necesaria una comunicación más fluida y sobre todo instituir espacios de trabajo. </w:t>
      </w:r>
      <w:r w:rsidR="00855E87">
        <w:rPr>
          <w:rFonts w:asciiTheme="majorHAnsi" w:hAnsiTheme="majorHAnsi" w:cs="Arial"/>
          <w:sz w:val="28"/>
          <w:szCs w:val="28"/>
        </w:rPr>
        <w:t xml:space="preserve">Instituciones deben complementarse en sus acciones. </w:t>
      </w:r>
      <w:bookmarkStart w:id="0" w:name="_GoBack"/>
      <w:bookmarkEnd w:id="0"/>
      <w:r w:rsidR="00855E87">
        <w:rPr>
          <w:rFonts w:asciiTheme="majorHAnsi" w:hAnsiTheme="majorHAnsi" w:cs="Arial"/>
          <w:sz w:val="28"/>
          <w:szCs w:val="28"/>
        </w:rPr>
        <w:t>Este aspecto resulta de altísima importancia ya que de sus propias especificidades, ambas inst</w:t>
      </w:r>
      <w:r w:rsidRPr="003416AB">
        <w:rPr>
          <w:rFonts w:asciiTheme="majorHAnsi" w:hAnsiTheme="majorHAnsi" w:cs="Arial"/>
          <w:sz w:val="28"/>
          <w:szCs w:val="28"/>
        </w:rPr>
        <w:t>Hasta el momento se los ha convocado en diferentes oportunidades no teniendo la respuesta esperada.</w:t>
      </w:r>
    </w:p>
    <w:p w:rsidR="00576FC2" w:rsidRPr="003416AB" w:rsidRDefault="00576FC2" w:rsidP="00576FC2">
      <w:pPr>
        <w:rPr>
          <w:rFonts w:asciiTheme="majorHAnsi" w:hAnsiTheme="majorHAnsi" w:cs="Arial"/>
          <w:sz w:val="28"/>
          <w:szCs w:val="28"/>
        </w:rPr>
      </w:pPr>
      <w:r w:rsidRPr="000E1179">
        <w:rPr>
          <w:rFonts w:asciiTheme="majorHAnsi" w:hAnsiTheme="majorHAnsi" w:cs="Arial"/>
          <w:b/>
          <w:sz w:val="28"/>
          <w:szCs w:val="28"/>
        </w:rPr>
        <w:t>Fiscalía</w:t>
      </w:r>
      <w:r>
        <w:rPr>
          <w:rFonts w:asciiTheme="majorHAnsi" w:hAnsiTheme="majorHAnsi" w:cs="Arial"/>
          <w:b/>
          <w:sz w:val="28"/>
          <w:szCs w:val="28"/>
        </w:rPr>
        <w:t xml:space="preserve">. </w:t>
      </w:r>
      <w:r w:rsidRPr="003416AB">
        <w:rPr>
          <w:rFonts w:asciiTheme="majorHAnsi" w:hAnsiTheme="majorHAnsi" w:cs="Arial"/>
          <w:sz w:val="28"/>
          <w:szCs w:val="28"/>
        </w:rPr>
        <w:t>Con fiscalía se ha tenido más comunicación que con el Poder Judicial.</w:t>
      </w:r>
    </w:p>
    <w:p w:rsidR="00576FC2" w:rsidRPr="003416AB" w:rsidRDefault="00576FC2" w:rsidP="00576FC2">
      <w:pPr>
        <w:rPr>
          <w:rFonts w:asciiTheme="majorHAnsi" w:hAnsiTheme="majorHAnsi" w:cs="Arial"/>
          <w:sz w:val="28"/>
          <w:szCs w:val="28"/>
        </w:rPr>
      </w:pPr>
      <w:r w:rsidRPr="000E1179">
        <w:rPr>
          <w:rFonts w:asciiTheme="majorHAnsi" w:hAnsiTheme="majorHAnsi" w:cs="Arial"/>
          <w:b/>
          <w:sz w:val="28"/>
          <w:szCs w:val="28"/>
        </w:rPr>
        <w:t>Ministerio del Interior</w:t>
      </w:r>
      <w:r>
        <w:rPr>
          <w:rFonts w:asciiTheme="majorHAnsi" w:hAnsiTheme="majorHAnsi" w:cs="Arial"/>
          <w:b/>
          <w:sz w:val="28"/>
          <w:szCs w:val="28"/>
        </w:rPr>
        <w:t xml:space="preserve">. </w:t>
      </w:r>
      <w:r w:rsidRPr="003416AB">
        <w:rPr>
          <w:rFonts w:asciiTheme="majorHAnsi" w:hAnsiTheme="majorHAnsi" w:cs="Arial"/>
          <w:sz w:val="28"/>
          <w:szCs w:val="28"/>
        </w:rPr>
        <w:t>Existe una muy buena comunicación con el Jefe de Policía y gran parte de su estructura. Nos encontramos planificando procedimientos en lo que refiere a la población que pasa por ambas instituciones.</w:t>
      </w:r>
    </w:p>
    <w:p w:rsidR="00576FC2" w:rsidRPr="003416AB" w:rsidRDefault="00576FC2" w:rsidP="00576FC2">
      <w:pPr>
        <w:rPr>
          <w:rFonts w:asciiTheme="majorHAnsi" w:hAnsiTheme="majorHAnsi" w:cs="Arial"/>
          <w:sz w:val="28"/>
          <w:szCs w:val="28"/>
        </w:rPr>
      </w:pPr>
      <w:r w:rsidRPr="000E1179">
        <w:rPr>
          <w:rFonts w:asciiTheme="majorHAnsi" w:hAnsiTheme="majorHAnsi" w:cs="Arial"/>
          <w:b/>
          <w:sz w:val="28"/>
          <w:szCs w:val="28"/>
        </w:rPr>
        <w:t>Relaciones de vecindad</w:t>
      </w:r>
      <w:r>
        <w:rPr>
          <w:rFonts w:asciiTheme="majorHAnsi" w:hAnsiTheme="majorHAnsi" w:cs="Arial"/>
          <w:b/>
          <w:sz w:val="28"/>
          <w:szCs w:val="28"/>
        </w:rPr>
        <w:t xml:space="preserve">.  </w:t>
      </w:r>
      <w:r w:rsidRPr="003416AB">
        <w:rPr>
          <w:rFonts w:asciiTheme="majorHAnsi" w:hAnsiTheme="majorHAnsi" w:cs="Arial"/>
          <w:sz w:val="28"/>
          <w:szCs w:val="28"/>
        </w:rPr>
        <w:t>Han sido mínimos los conflictos de vecindad desde los diferentes espacios, centrándose en algún incidente producido desde el Hogar de adolescentes los cuales fueron resueltos en permanente diálogo interno y externo.</w:t>
      </w:r>
    </w:p>
    <w:p w:rsidR="00576FC2" w:rsidRPr="003416AB" w:rsidRDefault="00576FC2" w:rsidP="00576FC2">
      <w:pPr>
        <w:rPr>
          <w:rFonts w:asciiTheme="majorHAnsi" w:hAnsiTheme="majorHAnsi" w:cs="Arial"/>
          <w:sz w:val="28"/>
          <w:szCs w:val="28"/>
        </w:rPr>
      </w:pPr>
      <w:r w:rsidRPr="000E1179">
        <w:rPr>
          <w:rFonts w:asciiTheme="majorHAnsi" w:hAnsiTheme="majorHAnsi" w:cs="Arial"/>
          <w:b/>
          <w:sz w:val="28"/>
          <w:szCs w:val="28"/>
        </w:rPr>
        <w:lastRenderedPageBreak/>
        <w:t>Atención al Público</w:t>
      </w:r>
      <w:r>
        <w:rPr>
          <w:rFonts w:asciiTheme="majorHAnsi" w:hAnsiTheme="majorHAnsi" w:cs="Arial"/>
          <w:b/>
          <w:sz w:val="28"/>
          <w:szCs w:val="28"/>
        </w:rPr>
        <w:t xml:space="preserve">. </w:t>
      </w:r>
      <w:r w:rsidRPr="003416AB">
        <w:rPr>
          <w:rFonts w:asciiTheme="majorHAnsi" w:hAnsiTheme="majorHAnsi" w:cs="Arial"/>
          <w:sz w:val="28"/>
          <w:szCs w:val="28"/>
        </w:rPr>
        <w:tab/>
        <w:t>Se mantiene una línea de atención ágil que permite dar velocidad a los trámites. No se han recibido quejas en relación a la atención al público.</w:t>
      </w:r>
    </w:p>
    <w:p w:rsidR="00576FC2" w:rsidRPr="003416AB" w:rsidRDefault="00576FC2" w:rsidP="00576FC2">
      <w:pPr>
        <w:rPr>
          <w:rFonts w:asciiTheme="majorHAnsi" w:hAnsiTheme="majorHAnsi" w:cs="Arial"/>
          <w:sz w:val="28"/>
          <w:szCs w:val="28"/>
        </w:rPr>
      </w:pPr>
      <w:r w:rsidRPr="000E1179">
        <w:rPr>
          <w:rFonts w:asciiTheme="majorHAnsi" w:hAnsiTheme="majorHAnsi" w:cs="Arial"/>
          <w:b/>
          <w:sz w:val="28"/>
          <w:szCs w:val="28"/>
        </w:rPr>
        <w:t>Población atendida</w:t>
      </w:r>
      <w:r>
        <w:rPr>
          <w:rFonts w:asciiTheme="majorHAnsi" w:hAnsiTheme="majorHAnsi" w:cs="Arial"/>
          <w:b/>
          <w:sz w:val="28"/>
          <w:szCs w:val="28"/>
        </w:rPr>
        <w:t xml:space="preserve">.  </w:t>
      </w:r>
      <w:r w:rsidRPr="003416AB">
        <w:rPr>
          <w:rFonts w:asciiTheme="majorHAnsi" w:hAnsiTheme="majorHAnsi" w:cs="Arial"/>
          <w:sz w:val="28"/>
          <w:szCs w:val="28"/>
        </w:rPr>
        <w:t>Se viene trabajando en la mejora de todos los servicios buscando alcanzar el nivel que requiere la complejidad con la cual se atiende. Se han ido generando modificaciones en la casi totalidad de los servicios tanto en términos de creación, incremento de funcionarios, transformaciones metodológicas. Nos encontramos en un proceso en el cual se vienen construyendo respuestas con la casi totalidad de la población en protección integral.</w:t>
      </w:r>
    </w:p>
    <w:p w:rsidR="00576FC2" w:rsidRPr="003416AB" w:rsidRDefault="00576FC2" w:rsidP="00576FC2">
      <w:pPr>
        <w:rPr>
          <w:rFonts w:asciiTheme="majorHAnsi" w:hAnsiTheme="majorHAnsi" w:cs="Arial"/>
          <w:sz w:val="28"/>
          <w:szCs w:val="28"/>
        </w:rPr>
      </w:pPr>
      <w:r w:rsidRPr="003416AB">
        <w:rPr>
          <w:rFonts w:asciiTheme="majorHAnsi" w:hAnsiTheme="majorHAnsi" w:cs="Arial"/>
          <w:sz w:val="28"/>
          <w:szCs w:val="28"/>
        </w:rPr>
        <w:t>En el resto de los servicios, se viene generando intervenciones que deberán ser evaluadas en profundidad pero que nos permiten  instalar la mirada en un proceso de mejora permanente.</w:t>
      </w:r>
    </w:p>
    <w:p w:rsidR="00576FC2" w:rsidRPr="003416AB" w:rsidRDefault="00576FC2" w:rsidP="00576FC2">
      <w:pPr>
        <w:rPr>
          <w:rFonts w:asciiTheme="majorHAnsi" w:hAnsiTheme="majorHAnsi" w:cs="Arial"/>
          <w:sz w:val="28"/>
          <w:szCs w:val="28"/>
        </w:rPr>
      </w:pPr>
      <w:r w:rsidRPr="003416AB">
        <w:rPr>
          <w:rFonts w:asciiTheme="majorHAnsi" w:hAnsiTheme="majorHAnsi" w:cs="Arial"/>
          <w:sz w:val="28"/>
          <w:szCs w:val="28"/>
        </w:rPr>
        <w:t>En relación a la población en general, nos encontramos pensando la instalación de dispositivos que se centren en un nivel primario de atención, insertos en las propias comunidades</w:t>
      </w:r>
      <w:r>
        <w:rPr>
          <w:rFonts w:asciiTheme="majorHAnsi" w:hAnsiTheme="majorHAnsi" w:cs="Arial"/>
          <w:sz w:val="28"/>
          <w:szCs w:val="28"/>
        </w:rPr>
        <w:t>.</w:t>
      </w:r>
    </w:p>
    <w:p w:rsidR="00576FC2" w:rsidRPr="003416AB" w:rsidRDefault="00576FC2" w:rsidP="00576FC2">
      <w:pPr>
        <w:rPr>
          <w:rFonts w:asciiTheme="majorHAnsi" w:hAnsiTheme="majorHAnsi" w:cs="Arial"/>
          <w:sz w:val="28"/>
          <w:szCs w:val="28"/>
        </w:rPr>
      </w:pPr>
      <w:r w:rsidRPr="003416AB">
        <w:rPr>
          <w:rFonts w:asciiTheme="majorHAnsi" w:hAnsiTheme="majorHAnsi" w:cs="Arial"/>
          <w:b/>
          <w:sz w:val="28"/>
          <w:szCs w:val="28"/>
        </w:rPr>
        <w:t>Dimensión identitaria</w:t>
      </w:r>
      <w:r w:rsidRPr="003416AB">
        <w:rPr>
          <w:rFonts w:asciiTheme="majorHAnsi" w:hAnsiTheme="majorHAnsi" w:cs="Arial"/>
          <w:sz w:val="28"/>
          <w:szCs w:val="28"/>
        </w:rPr>
        <w:t xml:space="preserve"> (qué debe primar a cada servicio)</w:t>
      </w:r>
    </w:p>
    <w:p w:rsidR="00576FC2" w:rsidRDefault="00576FC2" w:rsidP="00576FC2">
      <w:pPr>
        <w:rPr>
          <w:rFonts w:asciiTheme="majorHAnsi" w:hAnsiTheme="majorHAnsi" w:cs="Arial"/>
          <w:sz w:val="28"/>
          <w:szCs w:val="28"/>
        </w:rPr>
      </w:pPr>
      <w:r w:rsidRPr="003416AB">
        <w:rPr>
          <w:rFonts w:asciiTheme="majorHAnsi" w:hAnsiTheme="majorHAnsi" w:cs="Arial"/>
          <w:sz w:val="28"/>
          <w:szCs w:val="28"/>
        </w:rPr>
        <w:t xml:space="preserve">Desde esta dimensión se intenta desarrollar lo que refiere a una dimensión doble,centrada en la relación Educativo-terapéutica. </w:t>
      </w:r>
    </w:p>
    <w:p w:rsidR="00576FC2" w:rsidRPr="003416AB" w:rsidRDefault="00576FC2" w:rsidP="00576FC2">
      <w:pPr>
        <w:rPr>
          <w:rFonts w:asciiTheme="majorHAnsi" w:hAnsiTheme="majorHAnsi" w:cs="Arial"/>
          <w:sz w:val="28"/>
          <w:szCs w:val="28"/>
        </w:rPr>
      </w:pPr>
      <w:r w:rsidRPr="003416AB">
        <w:rPr>
          <w:rFonts w:asciiTheme="majorHAnsi" w:hAnsiTheme="majorHAnsi" w:cs="Arial"/>
          <w:sz w:val="28"/>
          <w:szCs w:val="28"/>
        </w:rPr>
        <w:t>Consideramos que si bien la Institución posee diferentes divisiones, la coyuntura actual en términos de re-estructura y por sobre todo el nivel de complejidad que adquiere la dimensión social que aborda, nos conduce a entender que únicamente centrando la intervención casi obsesivamente desde una intencionalidad educativa, se podrá producir niveles de análisis que permitan por un lado ordenar las situaciones más complejas ya existentes a la interna y por otro lado instalar los alcances que deberá tener el INAU hacia afuera.</w:t>
      </w:r>
    </w:p>
    <w:p w:rsidR="00576FC2" w:rsidRPr="003416AB" w:rsidRDefault="00576FC2" w:rsidP="00576FC2">
      <w:pPr>
        <w:rPr>
          <w:rFonts w:asciiTheme="majorHAnsi" w:hAnsiTheme="majorHAnsi" w:cs="Arial"/>
          <w:sz w:val="28"/>
          <w:szCs w:val="28"/>
        </w:rPr>
      </w:pPr>
      <w:r w:rsidRPr="003416AB">
        <w:rPr>
          <w:rFonts w:asciiTheme="majorHAnsi" w:hAnsiTheme="majorHAnsi" w:cs="Arial"/>
          <w:sz w:val="28"/>
          <w:szCs w:val="28"/>
        </w:rPr>
        <w:t>Pensar la educación desde el mandato social que recae sobre el INAU, requiere necesariamente tomar amplísima distancia de lo que comúnmente entendemos como la educación impartida en centros estructurados ya sea de educación formal como no formal.</w:t>
      </w:r>
    </w:p>
    <w:p w:rsidR="00576FC2" w:rsidRDefault="00576FC2" w:rsidP="00576FC2">
      <w:pPr>
        <w:rPr>
          <w:rFonts w:asciiTheme="majorHAnsi" w:hAnsiTheme="majorHAnsi" w:cs="Arial"/>
          <w:sz w:val="28"/>
          <w:szCs w:val="28"/>
        </w:rPr>
      </w:pPr>
      <w:r w:rsidRPr="003416AB">
        <w:rPr>
          <w:rFonts w:asciiTheme="majorHAnsi" w:hAnsiTheme="majorHAnsi" w:cs="Arial"/>
          <w:sz w:val="28"/>
          <w:szCs w:val="28"/>
        </w:rPr>
        <w:lastRenderedPageBreak/>
        <w:t>Cuando comenzamos a re-definir el INAU desde las diferentes  intervenciones  realizadas  desde los servicio</w:t>
      </w:r>
      <w:r>
        <w:rPr>
          <w:rFonts w:asciiTheme="majorHAnsi" w:hAnsiTheme="majorHAnsi" w:cs="Arial"/>
          <w:sz w:val="28"/>
          <w:szCs w:val="28"/>
        </w:rPr>
        <w:t>s</w:t>
      </w:r>
      <w:r w:rsidR="007D7193">
        <w:rPr>
          <w:rFonts w:asciiTheme="majorHAnsi" w:hAnsiTheme="majorHAnsi" w:cs="Arial"/>
          <w:sz w:val="28"/>
          <w:szCs w:val="28"/>
        </w:rPr>
        <w:t xml:space="preserve">, </w:t>
      </w:r>
      <w:r w:rsidRPr="003416AB">
        <w:rPr>
          <w:rFonts w:asciiTheme="majorHAnsi" w:hAnsiTheme="majorHAnsi" w:cs="Arial"/>
          <w:sz w:val="28"/>
          <w:szCs w:val="28"/>
        </w:rPr>
        <w:t xml:space="preserve"> uno comienza a visualizar</w:t>
      </w:r>
      <w:r>
        <w:rPr>
          <w:rFonts w:asciiTheme="majorHAnsi" w:hAnsiTheme="majorHAnsi" w:cs="Arial"/>
          <w:sz w:val="28"/>
          <w:szCs w:val="28"/>
        </w:rPr>
        <w:t xml:space="preserve">las </w:t>
      </w:r>
      <w:r w:rsidRPr="003416AB">
        <w:rPr>
          <w:rFonts w:asciiTheme="majorHAnsi" w:hAnsiTheme="majorHAnsi" w:cs="Arial"/>
          <w:sz w:val="28"/>
          <w:szCs w:val="28"/>
        </w:rPr>
        <w:t xml:space="preserve">en esa doble dimensión educativo-terapéutica trascendiendo el contexto socio-económico </w:t>
      </w:r>
      <w:r w:rsidR="007D7193">
        <w:rPr>
          <w:rFonts w:asciiTheme="majorHAnsi" w:hAnsiTheme="majorHAnsi" w:cs="Arial"/>
          <w:sz w:val="28"/>
          <w:szCs w:val="28"/>
        </w:rPr>
        <w:t xml:space="preserve">que </w:t>
      </w:r>
      <w:r w:rsidRPr="003416AB">
        <w:rPr>
          <w:rFonts w:asciiTheme="majorHAnsi" w:hAnsiTheme="majorHAnsi" w:cs="Arial"/>
          <w:sz w:val="28"/>
          <w:szCs w:val="28"/>
        </w:rPr>
        <w:t xml:space="preserve">nos lleva a interactuar cada vez más con familias distantes de la pobreza económica. </w:t>
      </w:r>
    </w:p>
    <w:p w:rsidR="00576FC2" w:rsidRPr="003416AB" w:rsidRDefault="00576FC2" w:rsidP="00576FC2">
      <w:pPr>
        <w:rPr>
          <w:rFonts w:asciiTheme="majorHAnsi" w:hAnsiTheme="majorHAnsi" w:cs="Arial"/>
          <w:sz w:val="28"/>
          <w:szCs w:val="28"/>
        </w:rPr>
      </w:pPr>
      <w:r w:rsidRPr="003416AB">
        <w:rPr>
          <w:rFonts w:asciiTheme="majorHAnsi" w:hAnsiTheme="majorHAnsi" w:cs="Arial"/>
          <w:sz w:val="28"/>
          <w:szCs w:val="28"/>
        </w:rPr>
        <w:t xml:space="preserve">En este sentido debemos asumir a esta </w:t>
      </w:r>
      <w:r>
        <w:rPr>
          <w:rFonts w:asciiTheme="majorHAnsi" w:hAnsiTheme="majorHAnsi" w:cs="Arial"/>
          <w:sz w:val="28"/>
          <w:szCs w:val="28"/>
        </w:rPr>
        <w:t>o</w:t>
      </w:r>
      <w:r w:rsidRPr="003416AB">
        <w:rPr>
          <w:rFonts w:asciiTheme="majorHAnsi" w:hAnsiTheme="majorHAnsi" w:cs="Arial"/>
          <w:sz w:val="28"/>
          <w:szCs w:val="28"/>
        </w:rPr>
        <w:t>rganización: apareciendo cuando se suscitan situaciones con unnivel de complejidad tal que ninguno de los integrantes de esos núcleos de convivencia puede ya sostenerlos.</w:t>
      </w:r>
    </w:p>
    <w:p w:rsidR="00576FC2" w:rsidRDefault="00576FC2" w:rsidP="00576FC2">
      <w:pPr>
        <w:rPr>
          <w:rFonts w:asciiTheme="majorHAnsi" w:hAnsiTheme="majorHAnsi" w:cs="Arial"/>
          <w:sz w:val="28"/>
          <w:szCs w:val="28"/>
        </w:rPr>
      </w:pPr>
      <w:r w:rsidRPr="003416AB">
        <w:rPr>
          <w:rFonts w:asciiTheme="majorHAnsi" w:hAnsiTheme="majorHAnsi" w:cs="Arial"/>
          <w:sz w:val="28"/>
          <w:szCs w:val="28"/>
        </w:rPr>
        <w:t>Cuando para algunos individuos y núcleos familiares, la vida comienza a desmoronarse, en ese momento se produce por diferentes vías la intervención de INAU. Administrar este tipo de demandas requiere</w:t>
      </w:r>
      <w:r w:rsidR="007D7193">
        <w:rPr>
          <w:rFonts w:asciiTheme="majorHAnsi" w:hAnsiTheme="majorHAnsi" w:cs="Arial"/>
          <w:sz w:val="28"/>
          <w:szCs w:val="28"/>
        </w:rPr>
        <w:t xml:space="preserve">, necesariamente, </w:t>
      </w:r>
      <w:r w:rsidRPr="003416AB">
        <w:rPr>
          <w:rFonts w:asciiTheme="majorHAnsi" w:hAnsiTheme="majorHAnsi" w:cs="Arial"/>
          <w:sz w:val="28"/>
          <w:szCs w:val="28"/>
        </w:rPr>
        <w:t>de un posicionamiento de riguroso que pueda ubicar el problema</w:t>
      </w:r>
      <w:r w:rsidR="007D7193">
        <w:rPr>
          <w:rFonts w:asciiTheme="majorHAnsi" w:hAnsiTheme="majorHAnsi" w:cs="Arial"/>
          <w:sz w:val="28"/>
          <w:szCs w:val="28"/>
        </w:rPr>
        <w:t xml:space="preserve"> </w:t>
      </w:r>
      <w:r w:rsidRPr="003416AB">
        <w:rPr>
          <w:rFonts w:asciiTheme="majorHAnsi" w:hAnsiTheme="majorHAnsi" w:cs="Arial"/>
          <w:sz w:val="28"/>
          <w:szCs w:val="28"/>
        </w:rPr>
        <w:t xml:space="preserve">en su justo lugar. </w:t>
      </w:r>
    </w:p>
    <w:p w:rsidR="00576FC2" w:rsidRPr="003416AB" w:rsidRDefault="00576FC2" w:rsidP="00576FC2">
      <w:pPr>
        <w:rPr>
          <w:rFonts w:asciiTheme="majorHAnsi" w:hAnsiTheme="majorHAnsi" w:cs="Arial"/>
          <w:sz w:val="28"/>
          <w:szCs w:val="28"/>
        </w:rPr>
      </w:pPr>
      <w:r w:rsidRPr="003416AB">
        <w:rPr>
          <w:rFonts w:asciiTheme="majorHAnsi" w:hAnsiTheme="majorHAnsi" w:cs="Arial"/>
          <w:sz w:val="28"/>
          <w:szCs w:val="28"/>
        </w:rPr>
        <w:t>INAU resulta para muchos la última oportunidad antes de un aparente desmoronamiento final; hecho que nos conduce a pensar a esta organización como el lugar más profundo a partir del cual habitar la posibilidad de asistir a un proceso diferente al ya vivido.</w:t>
      </w:r>
    </w:p>
    <w:p w:rsidR="00576FC2" w:rsidRPr="003416AB" w:rsidRDefault="00576FC2" w:rsidP="00576FC2">
      <w:pPr>
        <w:rPr>
          <w:rFonts w:asciiTheme="majorHAnsi" w:hAnsiTheme="majorHAnsi" w:cs="Arial"/>
          <w:sz w:val="28"/>
          <w:szCs w:val="28"/>
        </w:rPr>
      </w:pPr>
      <w:r w:rsidRPr="003416AB">
        <w:rPr>
          <w:rFonts w:asciiTheme="majorHAnsi" w:hAnsiTheme="majorHAnsi" w:cs="Arial"/>
          <w:sz w:val="28"/>
          <w:szCs w:val="28"/>
        </w:rPr>
        <w:t>La demanda pasa a ser excesivamente inabordable. No existe Institución capaz de enfrentar el conjunto de los fracasos y los desbordes sociales, culturales y económicos que se producen en el entramado de nuestra sociedad actual. Es en esta complejidad donde deberá ubicarse INAU y es</w:t>
      </w:r>
      <w:r>
        <w:rPr>
          <w:rFonts w:asciiTheme="majorHAnsi" w:hAnsiTheme="majorHAnsi" w:cs="Arial"/>
          <w:sz w:val="28"/>
          <w:szCs w:val="28"/>
        </w:rPr>
        <w:t>,</w:t>
      </w:r>
      <w:r w:rsidRPr="003416AB">
        <w:rPr>
          <w:rFonts w:asciiTheme="majorHAnsi" w:hAnsiTheme="majorHAnsi" w:cs="Arial"/>
          <w:sz w:val="28"/>
          <w:szCs w:val="28"/>
        </w:rPr>
        <w:t xml:space="preserve"> desde el lugar que ocupa</w:t>
      </w:r>
      <w:r>
        <w:rPr>
          <w:rFonts w:asciiTheme="majorHAnsi" w:hAnsiTheme="majorHAnsi" w:cs="Arial"/>
          <w:sz w:val="28"/>
          <w:szCs w:val="28"/>
        </w:rPr>
        <w:t xml:space="preserve">, </w:t>
      </w:r>
      <w:r w:rsidRPr="003416AB">
        <w:rPr>
          <w:rFonts w:asciiTheme="majorHAnsi" w:hAnsiTheme="majorHAnsi" w:cs="Arial"/>
          <w:sz w:val="28"/>
          <w:szCs w:val="28"/>
        </w:rPr>
        <w:t xml:space="preserve"> que deberá definir </w:t>
      </w:r>
      <w:r>
        <w:rPr>
          <w:rFonts w:asciiTheme="majorHAnsi" w:hAnsiTheme="majorHAnsi" w:cs="Arial"/>
          <w:sz w:val="28"/>
          <w:szCs w:val="28"/>
        </w:rPr>
        <w:t xml:space="preserve">una posición que </w:t>
      </w:r>
      <w:r w:rsidRPr="003416AB">
        <w:rPr>
          <w:rFonts w:asciiTheme="majorHAnsi" w:hAnsiTheme="majorHAnsi" w:cs="Arial"/>
          <w:sz w:val="28"/>
          <w:szCs w:val="28"/>
        </w:rPr>
        <w:t xml:space="preserve">le permita revisar su propio contrato fundacional. </w:t>
      </w:r>
    </w:p>
    <w:p w:rsidR="00576FC2" w:rsidRDefault="00576FC2" w:rsidP="00576FC2">
      <w:pPr>
        <w:rPr>
          <w:rFonts w:asciiTheme="majorHAnsi" w:hAnsiTheme="majorHAnsi" w:cs="Arial"/>
          <w:sz w:val="28"/>
          <w:szCs w:val="28"/>
        </w:rPr>
      </w:pPr>
      <w:r w:rsidRPr="003416AB">
        <w:rPr>
          <w:rFonts w:asciiTheme="majorHAnsi" w:hAnsiTheme="majorHAnsi" w:cs="Arial"/>
          <w:sz w:val="28"/>
          <w:szCs w:val="28"/>
        </w:rPr>
        <w:t xml:space="preserve">INAU recibe la más amplia diversidad de casos y es su intervención la que da inicio a un nuevo comienzo, al desmadejar la complejidad que aborda. Se asiste pues a la necesidad de una mirada extremadamente veloz y compleja que permita rápidamente participar al otro de una nueva toma de decisiones. Una mirada intencionada que actúe de forma educativa orientando la intervención en su dimensión también terapéutica. </w:t>
      </w:r>
    </w:p>
    <w:p w:rsidR="00576FC2" w:rsidRDefault="00576FC2" w:rsidP="00576FC2">
      <w:pPr>
        <w:rPr>
          <w:rFonts w:asciiTheme="majorHAnsi" w:hAnsiTheme="majorHAnsi" w:cs="Arial"/>
          <w:sz w:val="28"/>
          <w:szCs w:val="28"/>
        </w:rPr>
      </w:pPr>
      <w:r w:rsidRPr="003416AB">
        <w:rPr>
          <w:rFonts w:asciiTheme="majorHAnsi" w:hAnsiTheme="majorHAnsi" w:cs="Arial"/>
          <w:sz w:val="28"/>
          <w:szCs w:val="28"/>
        </w:rPr>
        <w:t xml:space="preserve">La “sala” de recepción de cada servicio de INAU debe definir rápidamente hacia donde deberá derivar el caso y el tipo de </w:t>
      </w:r>
      <w:r w:rsidRPr="003416AB">
        <w:rPr>
          <w:rFonts w:asciiTheme="majorHAnsi" w:hAnsiTheme="majorHAnsi" w:cs="Arial"/>
          <w:sz w:val="28"/>
          <w:szCs w:val="28"/>
        </w:rPr>
        <w:lastRenderedPageBreak/>
        <w:t xml:space="preserve">intervención que se desarrollará, partiendo de la base que la mayoría de ellas se encuentra en el conjunto de los dispositivos interinstitucionales, es decir, en el conjunto de respuestas que la sociedad toda debe dar a sus propias situaciones. Dependiendo de lo abordado, habrá casos que requerirán de procesos más o menos largos pero siempre ubicadas hacia el afuera; donde se han generado. Existirán casos  que pueden terminar con asumir el cuidado de niños, niñas y adolescentes desde los Centros 24hs., en otros casos se abordarán las situaciones en los propios contextos comunitarios y en otros a la interna de otras organizaciones incluyendo la familia. </w:t>
      </w:r>
    </w:p>
    <w:p w:rsidR="00576FC2" w:rsidRPr="00926793" w:rsidRDefault="00576FC2" w:rsidP="00576FC2">
      <w:pPr>
        <w:rPr>
          <w:rFonts w:asciiTheme="majorHAnsi" w:hAnsiTheme="majorHAnsi" w:cs="Arial"/>
          <w:b/>
          <w:sz w:val="28"/>
          <w:szCs w:val="28"/>
        </w:rPr>
      </w:pPr>
      <w:r w:rsidRPr="00926793">
        <w:rPr>
          <w:rFonts w:asciiTheme="majorHAnsi" w:hAnsiTheme="majorHAnsi" w:cs="Arial"/>
          <w:b/>
          <w:sz w:val="28"/>
          <w:szCs w:val="28"/>
        </w:rPr>
        <w:t xml:space="preserve">La intervención educativa desde el INAU debe tener como eje fundante, </w:t>
      </w:r>
      <w:r w:rsidRPr="00926793">
        <w:rPr>
          <w:rFonts w:asciiTheme="majorHAnsi" w:hAnsiTheme="majorHAnsi" w:cs="Arial"/>
          <w:b/>
          <w:i/>
          <w:sz w:val="28"/>
          <w:szCs w:val="28"/>
        </w:rPr>
        <w:t>configurarse en el marco de una suerte de tratamiento, como forma de dar el inicio que corresponde a cada  situación.</w:t>
      </w:r>
    </w:p>
    <w:p w:rsidR="00576FC2" w:rsidRPr="003416AB" w:rsidRDefault="00576FC2" w:rsidP="00576FC2">
      <w:pPr>
        <w:rPr>
          <w:rFonts w:asciiTheme="majorHAnsi" w:hAnsiTheme="majorHAnsi" w:cs="Arial"/>
          <w:sz w:val="28"/>
          <w:szCs w:val="28"/>
        </w:rPr>
      </w:pPr>
      <w:r w:rsidRPr="003416AB">
        <w:rPr>
          <w:rFonts w:asciiTheme="majorHAnsi" w:hAnsiTheme="majorHAnsi" w:cs="Arial"/>
          <w:sz w:val="28"/>
          <w:szCs w:val="28"/>
        </w:rPr>
        <w:t xml:space="preserve">Instalar la </w:t>
      </w:r>
      <w:r>
        <w:rPr>
          <w:rFonts w:asciiTheme="majorHAnsi" w:hAnsiTheme="majorHAnsi" w:cs="Arial"/>
          <w:sz w:val="28"/>
          <w:szCs w:val="28"/>
        </w:rPr>
        <w:t>o</w:t>
      </w:r>
      <w:r w:rsidRPr="003416AB">
        <w:rPr>
          <w:rFonts w:asciiTheme="majorHAnsi" w:hAnsiTheme="majorHAnsi" w:cs="Arial"/>
          <w:sz w:val="28"/>
          <w:szCs w:val="28"/>
        </w:rPr>
        <w:t xml:space="preserve">rganización en esta dimensión, requiere la transformación toda del conjunto de sus trabajadores y trabajadoras, por el simple hecho de que los configura como actores sustanciales de este proceso. El conjunto todo del funcionariado debe desarrollar capacidades en el marco de lo concebido como necesario, transformándolos en esa figura requerida por la sociedad actual; la del educador. </w:t>
      </w:r>
    </w:p>
    <w:p w:rsidR="00382EF7" w:rsidRDefault="00382EF7" w:rsidP="00382EF7">
      <w:pPr>
        <w:rPr>
          <w:rFonts w:asciiTheme="majorHAnsi" w:hAnsiTheme="majorHAnsi" w:cs="Arial"/>
          <w:b/>
          <w:sz w:val="28"/>
          <w:szCs w:val="28"/>
        </w:rPr>
      </w:pPr>
    </w:p>
    <w:p w:rsidR="00D9653C" w:rsidRPr="000131E3" w:rsidRDefault="00D9653C" w:rsidP="000131E3">
      <w:pPr>
        <w:pStyle w:val="Prrafodelista"/>
        <w:numPr>
          <w:ilvl w:val="0"/>
          <w:numId w:val="2"/>
        </w:numPr>
        <w:rPr>
          <w:rFonts w:asciiTheme="majorHAnsi" w:hAnsiTheme="majorHAnsi" w:cs="Arial"/>
          <w:b/>
          <w:sz w:val="28"/>
          <w:szCs w:val="28"/>
        </w:rPr>
      </w:pPr>
      <w:r w:rsidRPr="000131E3">
        <w:rPr>
          <w:rFonts w:asciiTheme="majorHAnsi" w:hAnsiTheme="majorHAnsi" w:cs="Arial"/>
          <w:b/>
          <w:sz w:val="28"/>
          <w:szCs w:val="28"/>
        </w:rPr>
        <w:t xml:space="preserve">INAU </w:t>
      </w:r>
      <w:r w:rsidR="006518AC" w:rsidRPr="000131E3">
        <w:rPr>
          <w:rFonts w:asciiTheme="majorHAnsi" w:hAnsiTheme="majorHAnsi" w:cs="Arial"/>
          <w:b/>
          <w:sz w:val="28"/>
          <w:szCs w:val="28"/>
        </w:rPr>
        <w:t xml:space="preserve">AL INICIO DE LA GESTIÓN  (abril </w:t>
      </w:r>
      <w:r w:rsidRPr="000131E3">
        <w:rPr>
          <w:rFonts w:asciiTheme="majorHAnsi" w:hAnsiTheme="majorHAnsi" w:cs="Arial"/>
          <w:b/>
          <w:sz w:val="28"/>
          <w:szCs w:val="28"/>
        </w:rPr>
        <w:t>2013</w:t>
      </w:r>
      <w:r w:rsidR="006518AC" w:rsidRPr="000131E3">
        <w:rPr>
          <w:rFonts w:asciiTheme="majorHAnsi" w:hAnsiTheme="majorHAnsi" w:cs="Arial"/>
          <w:b/>
          <w:sz w:val="28"/>
          <w:szCs w:val="28"/>
        </w:rPr>
        <w:t>)</w:t>
      </w:r>
    </w:p>
    <w:p w:rsidR="00D9653C" w:rsidRPr="003416AB" w:rsidRDefault="00D9653C" w:rsidP="00D9653C">
      <w:pPr>
        <w:numPr>
          <w:ilvl w:val="1"/>
          <w:numId w:val="6"/>
        </w:numPr>
        <w:spacing w:after="0" w:line="240" w:lineRule="auto"/>
        <w:rPr>
          <w:rFonts w:asciiTheme="majorHAnsi" w:hAnsiTheme="majorHAnsi" w:cs="Arial"/>
          <w:sz w:val="28"/>
          <w:szCs w:val="28"/>
        </w:rPr>
      </w:pPr>
      <w:r w:rsidRPr="003416AB">
        <w:rPr>
          <w:rFonts w:asciiTheme="majorHAnsi" w:hAnsiTheme="majorHAnsi" w:cs="Arial"/>
          <w:sz w:val="28"/>
          <w:szCs w:val="28"/>
        </w:rPr>
        <w:t>El CED no contaba con una dirección.</w:t>
      </w:r>
    </w:p>
    <w:p w:rsidR="00D9653C" w:rsidRPr="003416AB" w:rsidRDefault="00D9653C" w:rsidP="00D9653C">
      <w:pPr>
        <w:spacing w:after="0" w:line="240" w:lineRule="auto"/>
        <w:ind w:left="1440"/>
        <w:rPr>
          <w:rFonts w:asciiTheme="majorHAnsi" w:hAnsiTheme="majorHAnsi" w:cs="Arial"/>
          <w:sz w:val="28"/>
          <w:szCs w:val="28"/>
        </w:rPr>
      </w:pPr>
    </w:p>
    <w:p w:rsidR="00D9653C" w:rsidRPr="003416AB" w:rsidRDefault="00D9653C" w:rsidP="00D9653C">
      <w:pPr>
        <w:numPr>
          <w:ilvl w:val="1"/>
          <w:numId w:val="6"/>
        </w:numPr>
        <w:spacing w:after="0" w:line="240" w:lineRule="auto"/>
        <w:rPr>
          <w:rFonts w:asciiTheme="majorHAnsi" w:hAnsiTheme="majorHAnsi" w:cs="Arial"/>
          <w:sz w:val="28"/>
          <w:szCs w:val="28"/>
        </w:rPr>
      </w:pPr>
      <w:r w:rsidRPr="003416AB">
        <w:rPr>
          <w:rFonts w:asciiTheme="majorHAnsi" w:hAnsiTheme="majorHAnsi" w:cs="Arial"/>
          <w:sz w:val="28"/>
          <w:szCs w:val="28"/>
        </w:rPr>
        <w:t>La Directora del Centro Diurno de Pan de Azúcar realizaba funciones en la Dirección Departamental no quedando estructura organizativa en el servicio.</w:t>
      </w:r>
    </w:p>
    <w:p w:rsidR="00D9653C" w:rsidRPr="003416AB" w:rsidRDefault="00D9653C" w:rsidP="00D9653C">
      <w:pPr>
        <w:spacing w:after="0" w:line="240" w:lineRule="auto"/>
        <w:ind w:left="1440"/>
        <w:rPr>
          <w:rFonts w:asciiTheme="majorHAnsi" w:hAnsiTheme="majorHAnsi" w:cs="Arial"/>
          <w:sz w:val="28"/>
          <w:szCs w:val="28"/>
        </w:rPr>
      </w:pPr>
    </w:p>
    <w:p w:rsidR="00D9653C" w:rsidRPr="003416AB" w:rsidRDefault="00D9653C" w:rsidP="00D9653C">
      <w:pPr>
        <w:numPr>
          <w:ilvl w:val="1"/>
          <w:numId w:val="6"/>
        </w:numPr>
        <w:spacing w:after="0" w:line="240" w:lineRule="auto"/>
        <w:rPr>
          <w:rFonts w:asciiTheme="majorHAnsi" w:hAnsiTheme="majorHAnsi" w:cs="Arial"/>
          <w:sz w:val="28"/>
          <w:szCs w:val="28"/>
        </w:rPr>
      </w:pPr>
      <w:r w:rsidRPr="003416AB">
        <w:rPr>
          <w:rFonts w:asciiTheme="majorHAnsi" w:hAnsiTheme="majorHAnsi" w:cs="Arial"/>
          <w:sz w:val="28"/>
          <w:szCs w:val="28"/>
        </w:rPr>
        <w:t>El Centro Diurno ubicado en Tazano inicia su proceso de mudanza y afianzamiento en la zona denominada Cerro Pelado.</w:t>
      </w:r>
    </w:p>
    <w:p w:rsidR="00D9653C" w:rsidRPr="003416AB" w:rsidRDefault="00D9653C" w:rsidP="00D9653C">
      <w:pPr>
        <w:pStyle w:val="Prrafodelista"/>
        <w:rPr>
          <w:rFonts w:asciiTheme="majorHAnsi" w:hAnsiTheme="majorHAnsi" w:cs="Arial"/>
          <w:sz w:val="28"/>
          <w:szCs w:val="28"/>
        </w:rPr>
      </w:pPr>
    </w:p>
    <w:p w:rsidR="00D9653C" w:rsidRPr="003416AB" w:rsidRDefault="00D9653C" w:rsidP="00D9653C">
      <w:pPr>
        <w:numPr>
          <w:ilvl w:val="1"/>
          <w:numId w:val="6"/>
        </w:numPr>
        <w:spacing w:after="0" w:line="240" w:lineRule="auto"/>
        <w:rPr>
          <w:rFonts w:asciiTheme="majorHAnsi" w:hAnsiTheme="majorHAnsi" w:cs="Arial"/>
          <w:sz w:val="28"/>
          <w:szCs w:val="28"/>
        </w:rPr>
      </w:pPr>
      <w:r w:rsidRPr="003416AB">
        <w:rPr>
          <w:rFonts w:asciiTheme="majorHAnsi" w:hAnsiTheme="majorHAnsi" w:cs="Arial"/>
          <w:sz w:val="28"/>
          <w:szCs w:val="28"/>
        </w:rPr>
        <w:t>En el Centro Transitorio había dos coordinadoras que funcionaban con criterios diferentes, percibiéndose claramente un acefalismo de mando.</w:t>
      </w:r>
    </w:p>
    <w:p w:rsidR="00D9653C" w:rsidRPr="003416AB" w:rsidRDefault="00D9653C" w:rsidP="00D9653C">
      <w:pPr>
        <w:pStyle w:val="Prrafodelista"/>
        <w:rPr>
          <w:rFonts w:asciiTheme="majorHAnsi" w:hAnsiTheme="majorHAnsi" w:cs="Arial"/>
          <w:sz w:val="28"/>
          <w:szCs w:val="28"/>
        </w:rPr>
      </w:pPr>
    </w:p>
    <w:p w:rsidR="00D9653C" w:rsidRPr="003416AB" w:rsidRDefault="00D9653C" w:rsidP="00D9653C">
      <w:pPr>
        <w:numPr>
          <w:ilvl w:val="1"/>
          <w:numId w:val="6"/>
        </w:numPr>
        <w:spacing w:after="0" w:line="240" w:lineRule="auto"/>
        <w:rPr>
          <w:rFonts w:asciiTheme="majorHAnsi" w:hAnsiTheme="majorHAnsi" w:cs="Arial"/>
          <w:sz w:val="28"/>
          <w:szCs w:val="28"/>
        </w:rPr>
      </w:pPr>
      <w:r w:rsidRPr="003416AB">
        <w:rPr>
          <w:rFonts w:asciiTheme="majorHAnsi" w:hAnsiTheme="majorHAnsi" w:cs="Arial"/>
          <w:sz w:val="28"/>
          <w:szCs w:val="28"/>
        </w:rPr>
        <w:lastRenderedPageBreak/>
        <w:t>El Programa de Medidas no Privativas de Libertad cuenta con una dirección.</w:t>
      </w:r>
    </w:p>
    <w:p w:rsidR="00D9653C" w:rsidRPr="003416AB" w:rsidRDefault="00D9653C" w:rsidP="00D9653C">
      <w:pPr>
        <w:pStyle w:val="Prrafodelista"/>
        <w:rPr>
          <w:rFonts w:asciiTheme="majorHAnsi" w:hAnsiTheme="majorHAnsi" w:cs="Arial"/>
          <w:sz w:val="28"/>
          <w:szCs w:val="28"/>
        </w:rPr>
      </w:pPr>
    </w:p>
    <w:p w:rsidR="00D9653C" w:rsidRPr="003416AB" w:rsidRDefault="00D9653C" w:rsidP="00D9653C">
      <w:pPr>
        <w:numPr>
          <w:ilvl w:val="1"/>
          <w:numId w:val="6"/>
        </w:numPr>
        <w:spacing w:after="0" w:line="240" w:lineRule="auto"/>
        <w:rPr>
          <w:rFonts w:asciiTheme="majorHAnsi" w:hAnsiTheme="majorHAnsi" w:cs="Arial"/>
          <w:sz w:val="28"/>
          <w:szCs w:val="28"/>
        </w:rPr>
      </w:pPr>
      <w:r w:rsidRPr="003416AB">
        <w:rPr>
          <w:rFonts w:asciiTheme="majorHAnsi" w:hAnsiTheme="majorHAnsi" w:cs="Arial"/>
          <w:sz w:val="28"/>
          <w:szCs w:val="28"/>
        </w:rPr>
        <w:t>El Centro 24hs. de Adolescentes cuenta con una directora y una coordinadora que no cumplía con la función.</w:t>
      </w:r>
    </w:p>
    <w:p w:rsidR="00D9653C" w:rsidRPr="003416AB" w:rsidRDefault="00D9653C" w:rsidP="00D9653C">
      <w:pPr>
        <w:numPr>
          <w:ilvl w:val="1"/>
          <w:numId w:val="6"/>
        </w:numPr>
        <w:spacing w:after="0" w:line="240" w:lineRule="auto"/>
        <w:rPr>
          <w:rFonts w:asciiTheme="majorHAnsi" w:hAnsiTheme="majorHAnsi" w:cs="Arial"/>
          <w:sz w:val="28"/>
          <w:szCs w:val="28"/>
        </w:rPr>
      </w:pPr>
      <w:r w:rsidRPr="003416AB">
        <w:rPr>
          <w:rFonts w:asciiTheme="majorHAnsi" w:hAnsiTheme="majorHAnsi" w:cs="Arial"/>
          <w:sz w:val="28"/>
          <w:szCs w:val="28"/>
        </w:rPr>
        <w:t>El Centro 24hs. Infantil, cuenta con una directora y un coordinador administrativo.</w:t>
      </w:r>
    </w:p>
    <w:p w:rsidR="00D9653C" w:rsidRPr="003416AB" w:rsidRDefault="00D9653C" w:rsidP="00D9653C">
      <w:pPr>
        <w:spacing w:after="0" w:line="240" w:lineRule="auto"/>
        <w:ind w:left="1440"/>
        <w:rPr>
          <w:rFonts w:asciiTheme="majorHAnsi" w:hAnsiTheme="majorHAnsi" w:cs="Arial"/>
          <w:sz w:val="28"/>
          <w:szCs w:val="28"/>
        </w:rPr>
      </w:pPr>
    </w:p>
    <w:p w:rsidR="00D9653C" w:rsidRPr="003416AB" w:rsidRDefault="00D9653C" w:rsidP="00D9653C">
      <w:pPr>
        <w:numPr>
          <w:ilvl w:val="1"/>
          <w:numId w:val="6"/>
        </w:numPr>
        <w:spacing w:after="0" w:line="240" w:lineRule="auto"/>
        <w:rPr>
          <w:rFonts w:asciiTheme="majorHAnsi" w:hAnsiTheme="majorHAnsi" w:cs="Arial"/>
          <w:sz w:val="28"/>
          <w:szCs w:val="28"/>
        </w:rPr>
      </w:pPr>
      <w:r w:rsidRPr="003416AB">
        <w:rPr>
          <w:rFonts w:asciiTheme="majorHAnsi" w:hAnsiTheme="majorHAnsi" w:cs="Arial"/>
          <w:sz w:val="28"/>
          <w:szCs w:val="28"/>
        </w:rPr>
        <w:t>El Centro Educativo cuenta con tres maestras y un profesor de educación física.</w:t>
      </w:r>
    </w:p>
    <w:p w:rsidR="00D9653C" w:rsidRPr="003416AB" w:rsidRDefault="00D9653C" w:rsidP="00D9653C">
      <w:pPr>
        <w:pStyle w:val="Prrafodelista"/>
        <w:rPr>
          <w:rFonts w:asciiTheme="majorHAnsi" w:hAnsiTheme="majorHAnsi" w:cs="Arial"/>
          <w:sz w:val="28"/>
          <w:szCs w:val="28"/>
        </w:rPr>
      </w:pPr>
    </w:p>
    <w:p w:rsidR="00D9653C" w:rsidRPr="003416AB" w:rsidRDefault="00D9653C" w:rsidP="00D9653C">
      <w:pPr>
        <w:numPr>
          <w:ilvl w:val="1"/>
          <w:numId w:val="6"/>
        </w:numPr>
        <w:spacing w:after="0" w:line="240" w:lineRule="auto"/>
        <w:rPr>
          <w:rFonts w:asciiTheme="majorHAnsi" w:hAnsiTheme="majorHAnsi" w:cs="Arial"/>
          <w:sz w:val="28"/>
          <w:szCs w:val="28"/>
        </w:rPr>
      </w:pPr>
      <w:r w:rsidRPr="003416AB">
        <w:rPr>
          <w:rFonts w:asciiTheme="majorHAnsi" w:hAnsiTheme="majorHAnsi" w:cs="Arial"/>
          <w:sz w:val="28"/>
          <w:szCs w:val="28"/>
        </w:rPr>
        <w:t>El Pequeño Hogar 1 dependía de la dirección del Centro Infantil.</w:t>
      </w:r>
    </w:p>
    <w:p w:rsidR="00D9653C" w:rsidRPr="003416AB" w:rsidRDefault="00D9653C" w:rsidP="00D9653C">
      <w:pPr>
        <w:pStyle w:val="Prrafodelista"/>
        <w:rPr>
          <w:rFonts w:asciiTheme="majorHAnsi" w:hAnsiTheme="majorHAnsi" w:cs="Arial"/>
          <w:sz w:val="28"/>
          <w:szCs w:val="28"/>
        </w:rPr>
      </w:pPr>
    </w:p>
    <w:p w:rsidR="00D9653C" w:rsidRPr="003416AB" w:rsidRDefault="00D9653C" w:rsidP="00D9653C">
      <w:pPr>
        <w:numPr>
          <w:ilvl w:val="1"/>
          <w:numId w:val="6"/>
        </w:numPr>
        <w:spacing w:after="0" w:line="240" w:lineRule="auto"/>
        <w:rPr>
          <w:rFonts w:asciiTheme="majorHAnsi" w:hAnsiTheme="majorHAnsi" w:cs="Arial"/>
          <w:sz w:val="28"/>
          <w:szCs w:val="28"/>
        </w:rPr>
      </w:pPr>
      <w:r w:rsidRPr="003416AB">
        <w:rPr>
          <w:rFonts w:asciiTheme="majorHAnsi" w:hAnsiTheme="majorHAnsi" w:cs="Arial"/>
          <w:sz w:val="28"/>
          <w:szCs w:val="28"/>
        </w:rPr>
        <w:t>El Pequeño Hogar 2 se encontraba desmantelado.</w:t>
      </w:r>
    </w:p>
    <w:p w:rsidR="00D9653C" w:rsidRPr="003416AB" w:rsidRDefault="00D9653C" w:rsidP="00D9653C">
      <w:pPr>
        <w:spacing w:after="0" w:line="240" w:lineRule="auto"/>
        <w:ind w:left="1440"/>
        <w:rPr>
          <w:rFonts w:asciiTheme="majorHAnsi" w:hAnsiTheme="majorHAnsi" w:cs="Arial"/>
          <w:sz w:val="28"/>
          <w:szCs w:val="28"/>
        </w:rPr>
      </w:pPr>
    </w:p>
    <w:p w:rsidR="00D9653C" w:rsidRPr="003416AB" w:rsidRDefault="00D9653C" w:rsidP="00D9653C">
      <w:pPr>
        <w:numPr>
          <w:ilvl w:val="1"/>
          <w:numId w:val="6"/>
        </w:numPr>
        <w:spacing w:after="0" w:line="240" w:lineRule="auto"/>
        <w:rPr>
          <w:rFonts w:asciiTheme="majorHAnsi" w:hAnsiTheme="majorHAnsi" w:cs="Arial"/>
          <w:sz w:val="28"/>
          <w:szCs w:val="28"/>
        </w:rPr>
      </w:pPr>
      <w:r w:rsidRPr="003416AB">
        <w:rPr>
          <w:rFonts w:asciiTheme="majorHAnsi" w:hAnsiTheme="majorHAnsi" w:cs="Arial"/>
          <w:sz w:val="28"/>
          <w:szCs w:val="28"/>
        </w:rPr>
        <w:t>La administración contaba con una Directora Administrativa y el resto sin estructura.  (VER ANEXO 1 y 2)</w:t>
      </w:r>
    </w:p>
    <w:p w:rsidR="00D9653C" w:rsidRPr="003416AB" w:rsidRDefault="00D9653C" w:rsidP="00D9653C">
      <w:pPr>
        <w:pStyle w:val="Prrafodelista"/>
        <w:rPr>
          <w:rFonts w:asciiTheme="majorHAnsi" w:hAnsiTheme="majorHAnsi" w:cs="Arial"/>
          <w:sz w:val="28"/>
          <w:szCs w:val="28"/>
        </w:rPr>
      </w:pPr>
    </w:p>
    <w:p w:rsidR="00D9653C" w:rsidRPr="003416AB" w:rsidRDefault="00D9653C" w:rsidP="00D9653C">
      <w:pPr>
        <w:numPr>
          <w:ilvl w:val="1"/>
          <w:numId w:val="6"/>
        </w:numPr>
        <w:spacing w:after="0" w:line="240" w:lineRule="auto"/>
        <w:rPr>
          <w:rFonts w:asciiTheme="majorHAnsi" w:hAnsiTheme="majorHAnsi" w:cs="Arial"/>
          <w:sz w:val="28"/>
          <w:szCs w:val="28"/>
        </w:rPr>
      </w:pPr>
      <w:r w:rsidRPr="003416AB">
        <w:rPr>
          <w:rFonts w:asciiTheme="majorHAnsi" w:hAnsiTheme="majorHAnsi" w:cs="Arial"/>
          <w:sz w:val="28"/>
          <w:szCs w:val="28"/>
        </w:rPr>
        <w:t>Llamado a Comisión de DDHH del Parlamento por situación de hogar infantil y pequeño hogar 1.</w:t>
      </w:r>
    </w:p>
    <w:p w:rsidR="00D9653C" w:rsidRPr="003416AB" w:rsidRDefault="00D9653C" w:rsidP="00D9653C">
      <w:pPr>
        <w:pStyle w:val="Prrafodelista"/>
        <w:rPr>
          <w:rFonts w:asciiTheme="majorHAnsi" w:hAnsiTheme="majorHAnsi" w:cs="Arial"/>
          <w:sz w:val="28"/>
          <w:szCs w:val="28"/>
        </w:rPr>
      </w:pPr>
    </w:p>
    <w:p w:rsidR="00D9653C" w:rsidRPr="003416AB" w:rsidRDefault="00D9653C" w:rsidP="00D9653C">
      <w:pPr>
        <w:numPr>
          <w:ilvl w:val="1"/>
          <w:numId w:val="6"/>
        </w:numPr>
        <w:spacing w:after="0" w:line="240" w:lineRule="auto"/>
        <w:rPr>
          <w:rFonts w:asciiTheme="majorHAnsi" w:hAnsiTheme="majorHAnsi" w:cs="Arial"/>
          <w:sz w:val="28"/>
          <w:szCs w:val="28"/>
        </w:rPr>
      </w:pPr>
      <w:r w:rsidRPr="003416AB">
        <w:rPr>
          <w:rFonts w:asciiTheme="majorHAnsi" w:hAnsiTheme="majorHAnsi" w:cs="Arial"/>
          <w:sz w:val="28"/>
          <w:szCs w:val="28"/>
        </w:rPr>
        <w:t>Investigación en curso de IDDHH por situación de hogar infantil y pequeño hogar 1.</w:t>
      </w:r>
    </w:p>
    <w:p w:rsidR="00D9653C" w:rsidRPr="003416AB" w:rsidRDefault="00D9653C" w:rsidP="00D9653C">
      <w:pPr>
        <w:pStyle w:val="Prrafodelista"/>
        <w:rPr>
          <w:rFonts w:asciiTheme="majorHAnsi" w:hAnsiTheme="majorHAnsi" w:cs="Arial"/>
          <w:sz w:val="28"/>
          <w:szCs w:val="28"/>
        </w:rPr>
      </w:pPr>
    </w:p>
    <w:p w:rsidR="00D9653C" w:rsidRPr="003416AB" w:rsidRDefault="00D9653C" w:rsidP="00D9653C">
      <w:pPr>
        <w:numPr>
          <w:ilvl w:val="1"/>
          <w:numId w:val="6"/>
        </w:numPr>
        <w:spacing w:after="0" w:line="240" w:lineRule="auto"/>
        <w:rPr>
          <w:rFonts w:asciiTheme="majorHAnsi" w:hAnsiTheme="majorHAnsi" w:cs="Arial"/>
          <w:sz w:val="28"/>
          <w:szCs w:val="28"/>
        </w:rPr>
      </w:pPr>
      <w:r w:rsidRPr="003416AB">
        <w:rPr>
          <w:rFonts w:asciiTheme="majorHAnsi" w:hAnsiTheme="majorHAnsi" w:cs="Arial"/>
          <w:sz w:val="28"/>
          <w:szCs w:val="28"/>
        </w:rPr>
        <w:t>Imagen pública totalmente desfavorable ante la opinión pública y medios de comunicación.</w:t>
      </w:r>
    </w:p>
    <w:p w:rsidR="00D9653C" w:rsidRPr="003416AB" w:rsidRDefault="00D9653C" w:rsidP="00D9653C">
      <w:pPr>
        <w:rPr>
          <w:rFonts w:asciiTheme="majorHAnsi" w:hAnsiTheme="majorHAnsi" w:cs="Arial"/>
          <w:sz w:val="28"/>
          <w:szCs w:val="28"/>
        </w:rPr>
      </w:pPr>
    </w:p>
    <w:p w:rsidR="00D9653C" w:rsidRPr="00576FC2" w:rsidRDefault="006518AC" w:rsidP="000131E3">
      <w:pPr>
        <w:pStyle w:val="Prrafodelista"/>
        <w:numPr>
          <w:ilvl w:val="0"/>
          <w:numId w:val="2"/>
        </w:numPr>
        <w:rPr>
          <w:rFonts w:asciiTheme="majorHAnsi" w:hAnsiTheme="majorHAnsi" w:cs="Arial"/>
          <w:b/>
          <w:sz w:val="28"/>
          <w:szCs w:val="28"/>
        </w:rPr>
      </w:pPr>
      <w:r w:rsidRPr="00576FC2">
        <w:rPr>
          <w:rFonts w:asciiTheme="majorHAnsi" w:hAnsiTheme="majorHAnsi" w:cs="Arial"/>
          <w:b/>
          <w:sz w:val="28"/>
          <w:szCs w:val="28"/>
        </w:rPr>
        <w:t>ACCIONES REALIZADAS EN EL MARCO DE LA GESTIÓN 2013</w:t>
      </w:r>
    </w:p>
    <w:p w:rsidR="006518AC" w:rsidRPr="003416AB" w:rsidRDefault="006518AC" w:rsidP="006518AC">
      <w:pPr>
        <w:rPr>
          <w:rFonts w:asciiTheme="majorHAnsi" w:hAnsiTheme="majorHAnsi" w:cs="Arial"/>
          <w:sz w:val="28"/>
          <w:szCs w:val="28"/>
        </w:rPr>
      </w:pPr>
      <w:r w:rsidRPr="003416AB">
        <w:rPr>
          <w:rFonts w:asciiTheme="majorHAnsi" w:hAnsiTheme="majorHAnsi" w:cs="Arial"/>
          <w:sz w:val="28"/>
          <w:szCs w:val="28"/>
        </w:rPr>
        <w:t>Desde la Dirección Departamental se busca comenzar a trabajar en términos de equipos de trabajo, buscando des-individualizar  y liderazgo en las diferentes estructuras de mando.</w:t>
      </w:r>
    </w:p>
    <w:p w:rsidR="006518AC" w:rsidRPr="003416AB" w:rsidRDefault="006518AC" w:rsidP="006518AC">
      <w:pPr>
        <w:rPr>
          <w:rFonts w:asciiTheme="majorHAnsi" w:hAnsiTheme="majorHAnsi" w:cs="Arial"/>
          <w:sz w:val="28"/>
          <w:szCs w:val="28"/>
        </w:rPr>
      </w:pPr>
      <w:r w:rsidRPr="003416AB">
        <w:rPr>
          <w:rFonts w:asciiTheme="majorHAnsi" w:hAnsiTheme="majorHAnsi" w:cs="Arial"/>
          <w:sz w:val="28"/>
          <w:szCs w:val="28"/>
        </w:rPr>
        <w:lastRenderedPageBreak/>
        <w:t xml:space="preserve">El trabajo en equipo y la distribución de liderazgos oficia como reparto de responsabilidades e iniciativas,  tiende a mantener varios actores activos en formación y toma de decisiones, lo cual habilita a que las estructuras no se recientan ante cualquier modificación a la interna de los equipos. </w:t>
      </w:r>
    </w:p>
    <w:p w:rsidR="006518AC" w:rsidRPr="003416AB" w:rsidRDefault="006518AC" w:rsidP="006518AC">
      <w:pPr>
        <w:rPr>
          <w:rFonts w:asciiTheme="majorHAnsi" w:hAnsiTheme="majorHAnsi" w:cs="Arial"/>
          <w:sz w:val="28"/>
          <w:szCs w:val="28"/>
        </w:rPr>
      </w:pPr>
      <w:r w:rsidRPr="003416AB">
        <w:rPr>
          <w:rFonts w:asciiTheme="majorHAnsi" w:hAnsiTheme="majorHAnsi" w:cs="Arial"/>
          <w:sz w:val="28"/>
          <w:szCs w:val="28"/>
        </w:rPr>
        <w:t>Otro de los elementos a elevar en la conducción y la búsqueda de coherencia; descansa en el propio proyecto. Es este último quien debe consolidarse ya en términos de gestión, buscando dar identidad por un lado y por otro sostenibilidad a los procesos. En la medida que el proyecto se va consolidando con la más amplia participación, es él bajo permanente evaluación quien timonea al conjunto todo de los actores.</w:t>
      </w:r>
    </w:p>
    <w:p w:rsidR="00D9653C" w:rsidRPr="003416AB" w:rsidRDefault="00D9653C" w:rsidP="00D9653C">
      <w:pPr>
        <w:rPr>
          <w:rFonts w:asciiTheme="majorHAnsi" w:hAnsiTheme="majorHAnsi" w:cs="Arial"/>
          <w:sz w:val="28"/>
          <w:szCs w:val="28"/>
        </w:rPr>
      </w:pPr>
      <w:r w:rsidRPr="003416AB">
        <w:rPr>
          <w:rFonts w:asciiTheme="majorHAnsi" w:hAnsiTheme="majorHAnsi" w:cs="Arial"/>
          <w:sz w:val="28"/>
          <w:szCs w:val="28"/>
        </w:rPr>
        <w:t>A continuación se describe algunas de las acciones realizadas en el Departamento de Maldonado:</w:t>
      </w:r>
    </w:p>
    <w:p w:rsidR="00D9653C" w:rsidRPr="00926793" w:rsidRDefault="00D9653C" w:rsidP="00D9653C">
      <w:pPr>
        <w:pStyle w:val="Prrafodelista"/>
        <w:numPr>
          <w:ilvl w:val="1"/>
          <w:numId w:val="6"/>
        </w:numPr>
        <w:rPr>
          <w:rFonts w:asciiTheme="majorHAnsi" w:hAnsiTheme="majorHAnsi" w:cs="Arial"/>
          <w:sz w:val="28"/>
          <w:szCs w:val="28"/>
        </w:rPr>
      </w:pPr>
      <w:r w:rsidRPr="00926793">
        <w:rPr>
          <w:rFonts w:asciiTheme="majorHAnsi" w:hAnsiTheme="majorHAnsi" w:cs="Arial"/>
          <w:sz w:val="28"/>
          <w:szCs w:val="28"/>
        </w:rPr>
        <w:t>Se crea el equipo de Dirección Departamental conformado por el Director del Departamento, la sub Dirección, la Dirección Administrativa y el Director del CED.En el CED lo primero que se define es la creación de una Dirección, se consolidan las reuniones semanales de equipo y nos encontramos definiendo la estructura que debe tener en términos de sostenibilidad.</w:t>
      </w:r>
    </w:p>
    <w:p w:rsidR="00D9653C" w:rsidRPr="003416AB" w:rsidRDefault="00D9653C" w:rsidP="00D9653C">
      <w:pPr>
        <w:pStyle w:val="Prrafodelista"/>
        <w:ind w:left="1440"/>
        <w:rPr>
          <w:rFonts w:asciiTheme="majorHAnsi" w:hAnsiTheme="majorHAnsi" w:cs="Arial"/>
          <w:sz w:val="28"/>
          <w:szCs w:val="28"/>
        </w:rPr>
      </w:pPr>
    </w:p>
    <w:p w:rsidR="00D9653C" w:rsidRPr="003416AB" w:rsidRDefault="00D9653C" w:rsidP="00D9653C">
      <w:pPr>
        <w:pStyle w:val="Prrafodelista"/>
        <w:numPr>
          <w:ilvl w:val="1"/>
          <w:numId w:val="6"/>
        </w:numPr>
        <w:rPr>
          <w:rFonts w:asciiTheme="majorHAnsi" w:hAnsiTheme="majorHAnsi" w:cs="Arial"/>
          <w:sz w:val="28"/>
          <w:szCs w:val="28"/>
        </w:rPr>
      </w:pPr>
      <w:r w:rsidRPr="003416AB">
        <w:rPr>
          <w:rFonts w:asciiTheme="majorHAnsi" w:hAnsiTheme="majorHAnsi" w:cs="Arial"/>
          <w:sz w:val="28"/>
          <w:szCs w:val="28"/>
        </w:rPr>
        <w:t>En el Centro de Protección Integral de Adolescentes se cambia la Dirección, se comienza a gestionar una nueva coordinación y se comienza a trabajar en un proyecto centrado en áreas de trabajo  integrada por los educadores del centro quienes se distribuyen en cada una de ellas (cotidiano y recreación, educación y trabajo,  salud y por último el área de egreso).</w:t>
      </w:r>
    </w:p>
    <w:p w:rsidR="006518AC" w:rsidRDefault="006518AC" w:rsidP="006518AC">
      <w:pPr>
        <w:pStyle w:val="Prrafodelista"/>
        <w:ind w:left="1440"/>
        <w:rPr>
          <w:rFonts w:asciiTheme="majorHAnsi" w:hAnsiTheme="majorHAnsi" w:cs="Arial"/>
          <w:sz w:val="28"/>
          <w:szCs w:val="28"/>
        </w:rPr>
      </w:pPr>
    </w:p>
    <w:p w:rsidR="00D9653C" w:rsidRPr="003416AB" w:rsidRDefault="00D9653C" w:rsidP="00D9653C">
      <w:pPr>
        <w:pStyle w:val="Prrafodelista"/>
        <w:numPr>
          <w:ilvl w:val="1"/>
          <w:numId w:val="6"/>
        </w:numPr>
        <w:rPr>
          <w:rFonts w:asciiTheme="majorHAnsi" w:hAnsiTheme="majorHAnsi" w:cs="Arial"/>
          <w:sz w:val="28"/>
          <w:szCs w:val="28"/>
        </w:rPr>
      </w:pPr>
      <w:r w:rsidRPr="003416AB">
        <w:rPr>
          <w:rFonts w:asciiTheme="majorHAnsi" w:hAnsiTheme="majorHAnsi" w:cs="Arial"/>
          <w:sz w:val="28"/>
          <w:szCs w:val="28"/>
        </w:rPr>
        <w:t xml:space="preserve">En relación a las condiciones de habitabilidad, se decide realizar la mudanza del mismo. Al asumir se utilizaba como Hogar un sector del edificio central conformado con 2 habitaciones, un baño, un comedor y una pequeña cocina. Allí desde una concepción mixta, llegaron a vivir más de 16 adolescentes varones y mujeres. Dichas condiciones fueron </w:t>
      </w:r>
      <w:r w:rsidRPr="003416AB">
        <w:rPr>
          <w:rFonts w:asciiTheme="majorHAnsi" w:hAnsiTheme="majorHAnsi" w:cs="Arial"/>
          <w:sz w:val="28"/>
          <w:szCs w:val="28"/>
        </w:rPr>
        <w:lastRenderedPageBreak/>
        <w:t>consideradas como inaceptables  produciéndose la mudanza del mismo.</w:t>
      </w:r>
      <w:r w:rsidRPr="003416AB">
        <w:rPr>
          <w:rStyle w:val="Refdenotaalpie"/>
          <w:rFonts w:asciiTheme="majorHAnsi" w:hAnsiTheme="majorHAnsi" w:cs="Arial"/>
          <w:sz w:val="28"/>
          <w:szCs w:val="28"/>
        </w:rPr>
        <w:footnoteReference w:id="2"/>
      </w:r>
    </w:p>
    <w:p w:rsidR="00D9653C" w:rsidRDefault="00D9653C" w:rsidP="00D9653C">
      <w:pPr>
        <w:pStyle w:val="Prrafodelista"/>
        <w:ind w:left="1440"/>
        <w:rPr>
          <w:rFonts w:asciiTheme="majorHAnsi" w:hAnsiTheme="majorHAnsi" w:cs="Arial"/>
          <w:sz w:val="28"/>
          <w:szCs w:val="28"/>
        </w:rPr>
      </w:pPr>
    </w:p>
    <w:p w:rsidR="00D9653C" w:rsidRPr="003416AB" w:rsidRDefault="00D9653C" w:rsidP="00D9653C">
      <w:pPr>
        <w:pStyle w:val="Prrafodelista"/>
        <w:numPr>
          <w:ilvl w:val="1"/>
          <w:numId w:val="6"/>
        </w:numPr>
        <w:rPr>
          <w:rFonts w:asciiTheme="majorHAnsi" w:hAnsiTheme="majorHAnsi" w:cs="Arial"/>
          <w:sz w:val="28"/>
          <w:szCs w:val="28"/>
        </w:rPr>
      </w:pPr>
      <w:r w:rsidRPr="003416AB">
        <w:rPr>
          <w:rFonts w:asciiTheme="majorHAnsi" w:hAnsiTheme="majorHAnsi" w:cs="Arial"/>
          <w:sz w:val="28"/>
          <w:szCs w:val="28"/>
        </w:rPr>
        <w:t>Se estabiliza el Pequeño Hogar 1, con la Coordinadora y dos educadores</w:t>
      </w:r>
      <w:r w:rsidRPr="003416AB">
        <w:rPr>
          <w:rStyle w:val="Refdenotaalpie"/>
          <w:rFonts w:asciiTheme="majorHAnsi" w:hAnsiTheme="majorHAnsi" w:cs="Arial"/>
          <w:sz w:val="28"/>
          <w:szCs w:val="28"/>
        </w:rPr>
        <w:footnoteReference w:id="3"/>
      </w:r>
      <w:r w:rsidRPr="003416AB">
        <w:rPr>
          <w:rFonts w:asciiTheme="majorHAnsi" w:hAnsiTheme="majorHAnsi" w:cs="Arial"/>
          <w:sz w:val="28"/>
          <w:szCs w:val="28"/>
        </w:rPr>
        <w:t>.</w:t>
      </w:r>
    </w:p>
    <w:p w:rsidR="00D9653C" w:rsidRDefault="00D9653C" w:rsidP="00D9653C">
      <w:pPr>
        <w:pStyle w:val="Prrafodelista"/>
        <w:ind w:left="1440"/>
        <w:rPr>
          <w:rFonts w:asciiTheme="majorHAnsi" w:hAnsiTheme="majorHAnsi" w:cs="Arial"/>
          <w:sz w:val="28"/>
          <w:szCs w:val="28"/>
        </w:rPr>
      </w:pPr>
    </w:p>
    <w:p w:rsidR="00D9653C" w:rsidRPr="003416AB" w:rsidRDefault="00D9653C" w:rsidP="00D9653C">
      <w:pPr>
        <w:pStyle w:val="Prrafodelista"/>
        <w:numPr>
          <w:ilvl w:val="1"/>
          <w:numId w:val="6"/>
        </w:numPr>
        <w:rPr>
          <w:rFonts w:asciiTheme="majorHAnsi" w:hAnsiTheme="majorHAnsi" w:cs="Arial"/>
          <w:sz w:val="28"/>
          <w:szCs w:val="28"/>
        </w:rPr>
      </w:pPr>
      <w:r w:rsidRPr="003416AB">
        <w:rPr>
          <w:rFonts w:asciiTheme="majorHAnsi" w:hAnsiTheme="majorHAnsi" w:cs="Arial"/>
          <w:sz w:val="28"/>
          <w:szCs w:val="28"/>
        </w:rPr>
        <w:t>Se cierra el Pequeño Hogar 2 y se comienza un nuevo proceso de selección definiéndose entre tres postulantes una nueva Coordinadora y se asignan dos educadores al proyecto.</w:t>
      </w:r>
    </w:p>
    <w:p w:rsidR="00D9653C" w:rsidRDefault="00D9653C" w:rsidP="00D9653C">
      <w:pPr>
        <w:pStyle w:val="Prrafodelista"/>
        <w:ind w:left="1440"/>
        <w:rPr>
          <w:rFonts w:asciiTheme="majorHAnsi" w:hAnsiTheme="majorHAnsi" w:cs="Arial"/>
          <w:sz w:val="28"/>
          <w:szCs w:val="28"/>
        </w:rPr>
      </w:pPr>
    </w:p>
    <w:p w:rsidR="00D9653C" w:rsidRPr="003416AB" w:rsidRDefault="00D9653C" w:rsidP="00D9653C">
      <w:pPr>
        <w:pStyle w:val="Prrafodelista"/>
        <w:numPr>
          <w:ilvl w:val="1"/>
          <w:numId w:val="6"/>
        </w:numPr>
        <w:rPr>
          <w:rFonts w:asciiTheme="majorHAnsi" w:hAnsiTheme="majorHAnsi" w:cs="Arial"/>
          <w:sz w:val="28"/>
          <w:szCs w:val="28"/>
        </w:rPr>
      </w:pPr>
      <w:r w:rsidRPr="003416AB">
        <w:rPr>
          <w:rFonts w:asciiTheme="majorHAnsi" w:hAnsiTheme="majorHAnsi" w:cs="Arial"/>
          <w:sz w:val="28"/>
          <w:szCs w:val="28"/>
        </w:rPr>
        <w:t>En relación a los Pequeños Hogares nos encontramos buscando una figura que pueda cubrir las licencias de las coordinadoras de los mismos, permitiendo de esta manera garantizar las licencias de las mismas lo cual resulta una debilidad para estos proyectos.</w:t>
      </w:r>
    </w:p>
    <w:p w:rsidR="00D9653C" w:rsidRDefault="00D9653C" w:rsidP="00D9653C">
      <w:pPr>
        <w:pStyle w:val="Prrafodelista"/>
        <w:ind w:left="1440"/>
        <w:rPr>
          <w:rFonts w:asciiTheme="majorHAnsi" w:hAnsiTheme="majorHAnsi" w:cs="Arial"/>
          <w:sz w:val="28"/>
          <w:szCs w:val="28"/>
        </w:rPr>
      </w:pPr>
    </w:p>
    <w:p w:rsidR="00D9653C" w:rsidRPr="003416AB" w:rsidRDefault="00D9653C" w:rsidP="00D9653C">
      <w:pPr>
        <w:pStyle w:val="Prrafodelista"/>
        <w:numPr>
          <w:ilvl w:val="1"/>
          <w:numId w:val="6"/>
        </w:numPr>
        <w:rPr>
          <w:rFonts w:asciiTheme="majorHAnsi" w:hAnsiTheme="majorHAnsi" w:cs="Arial"/>
          <w:sz w:val="28"/>
          <w:szCs w:val="28"/>
        </w:rPr>
      </w:pPr>
      <w:r w:rsidRPr="003416AB">
        <w:rPr>
          <w:rFonts w:asciiTheme="majorHAnsi" w:hAnsiTheme="majorHAnsi" w:cs="Arial"/>
          <w:sz w:val="28"/>
          <w:szCs w:val="28"/>
        </w:rPr>
        <w:t>Centro de Protección Integral Infantil, se cambia la Dirección del Centro ubicando  momentáneamente a quien dirigía el CPI de Adolescentes. En este momento nos encontramos elaborando un concurso nacional para ocupar la Dirección y dos coordinaciones.</w:t>
      </w:r>
    </w:p>
    <w:p w:rsidR="00D9653C" w:rsidRDefault="00D9653C" w:rsidP="00D9653C">
      <w:pPr>
        <w:pStyle w:val="Prrafodelista"/>
        <w:ind w:left="1440"/>
        <w:rPr>
          <w:rFonts w:asciiTheme="majorHAnsi" w:hAnsiTheme="majorHAnsi" w:cs="Arial"/>
          <w:sz w:val="28"/>
          <w:szCs w:val="28"/>
        </w:rPr>
      </w:pPr>
    </w:p>
    <w:p w:rsidR="00D9653C" w:rsidRPr="003416AB" w:rsidRDefault="00D9653C" w:rsidP="00D9653C">
      <w:pPr>
        <w:pStyle w:val="Prrafodelista"/>
        <w:numPr>
          <w:ilvl w:val="1"/>
          <w:numId w:val="6"/>
        </w:numPr>
        <w:rPr>
          <w:rFonts w:asciiTheme="majorHAnsi" w:hAnsiTheme="majorHAnsi" w:cs="Arial"/>
          <w:sz w:val="28"/>
          <w:szCs w:val="28"/>
        </w:rPr>
      </w:pPr>
      <w:r w:rsidRPr="003416AB">
        <w:rPr>
          <w:rFonts w:asciiTheme="majorHAnsi" w:hAnsiTheme="majorHAnsi" w:cs="Arial"/>
          <w:sz w:val="28"/>
          <w:szCs w:val="28"/>
        </w:rPr>
        <w:t>Se termina de consolidar el Centro Diurno de Cerro Pelado. Nos encontramos definiendo la estructura.</w:t>
      </w:r>
    </w:p>
    <w:p w:rsidR="006518AC" w:rsidRDefault="006518AC" w:rsidP="006518AC">
      <w:pPr>
        <w:pStyle w:val="Prrafodelista"/>
        <w:ind w:left="1440"/>
        <w:rPr>
          <w:rFonts w:asciiTheme="majorHAnsi" w:hAnsiTheme="majorHAnsi" w:cs="Arial"/>
          <w:sz w:val="28"/>
          <w:szCs w:val="28"/>
        </w:rPr>
      </w:pPr>
    </w:p>
    <w:p w:rsidR="00D9653C" w:rsidRPr="003416AB" w:rsidRDefault="00D9653C" w:rsidP="00D9653C">
      <w:pPr>
        <w:pStyle w:val="Prrafodelista"/>
        <w:numPr>
          <w:ilvl w:val="1"/>
          <w:numId w:val="6"/>
        </w:numPr>
        <w:rPr>
          <w:rFonts w:asciiTheme="majorHAnsi" w:hAnsiTheme="majorHAnsi" w:cs="Arial"/>
          <w:sz w:val="28"/>
          <w:szCs w:val="28"/>
        </w:rPr>
      </w:pPr>
      <w:r w:rsidRPr="003416AB">
        <w:rPr>
          <w:rFonts w:asciiTheme="majorHAnsi" w:hAnsiTheme="majorHAnsi" w:cs="Arial"/>
          <w:sz w:val="28"/>
          <w:szCs w:val="28"/>
        </w:rPr>
        <w:t>Se designa provisoriamente una coordinación para el Centro Diurno de Pan de Azúcar, liberando así a quien se encontraba en la Dirección, para que realice sus tareas en el equipo departamental. En este momento nos encontramos generando el llamado para proveer la Dirección del mismo y al igual que en el otro Centro, su estructura.</w:t>
      </w:r>
    </w:p>
    <w:p w:rsidR="00D9653C" w:rsidRDefault="00D9653C" w:rsidP="00D9653C">
      <w:pPr>
        <w:pStyle w:val="Prrafodelista"/>
        <w:ind w:left="1440"/>
        <w:rPr>
          <w:rFonts w:asciiTheme="majorHAnsi" w:hAnsiTheme="majorHAnsi" w:cs="Arial"/>
          <w:sz w:val="28"/>
          <w:szCs w:val="28"/>
        </w:rPr>
      </w:pPr>
    </w:p>
    <w:p w:rsidR="00D9653C" w:rsidRDefault="00D9653C" w:rsidP="00D9653C">
      <w:pPr>
        <w:pStyle w:val="Prrafodelista"/>
        <w:numPr>
          <w:ilvl w:val="1"/>
          <w:numId w:val="6"/>
        </w:numPr>
        <w:rPr>
          <w:rFonts w:asciiTheme="majorHAnsi" w:hAnsiTheme="majorHAnsi" w:cs="Arial"/>
          <w:sz w:val="28"/>
          <w:szCs w:val="28"/>
        </w:rPr>
      </w:pPr>
      <w:r w:rsidRPr="003416AB">
        <w:rPr>
          <w:rFonts w:asciiTheme="majorHAnsi" w:hAnsiTheme="majorHAnsi" w:cs="Arial"/>
          <w:sz w:val="28"/>
          <w:szCs w:val="28"/>
        </w:rPr>
        <w:lastRenderedPageBreak/>
        <w:t>Se reorganiza el Centro educativo y actualmente nos encontramos definiendo su estructura.</w:t>
      </w:r>
    </w:p>
    <w:p w:rsidR="00D9653C" w:rsidRPr="00926793" w:rsidRDefault="00D9653C" w:rsidP="00D9653C">
      <w:pPr>
        <w:pStyle w:val="Prrafodelista"/>
        <w:rPr>
          <w:rFonts w:asciiTheme="majorHAnsi" w:hAnsiTheme="majorHAnsi" w:cs="Arial"/>
          <w:sz w:val="28"/>
          <w:szCs w:val="28"/>
        </w:rPr>
      </w:pPr>
    </w:p>
    <w:p w:rsidR="00D9653C" w:rsidRPr="003416AB" w:rsidRDefault="00D9653C" w:rsidP="00D9653C">
      <w:pPr>
        <w:pStyle w:val="Prrafodelista"/>
        <w:numPr>
          <w:ilvl w:val="1"/>
          <w:numId w:val="6"/>
        </w:numPr>
        <w:rPr>
          <w:rFonts w:asciiTheme="majorHAnsi" w:hAnsiTheme="majorHAnsi" w:cs="Arial"/>
          <w:sz w:val="28"/>
          <w:szCs w:val="28"/>
        </w:rPr>
      </w:pPr>
      <w:r w:rsidRPr="003416AB">
        <w:rPr>
          <w:rFonts w:asciiTheme="majorHAnsi" w:hAnsiTheme="majorHAnsi" w:cs="Arial"/>
          <w:sz w:val="28"/>
          <w:szCs w:val="28"/>
        </w:rPr>
        <w:t>Para el Centro transitorio se define un equipo integrado por una Coordinadora General y dos Coordinadores (cambiándose uno de ellos).</w:t>
      </w:r>
    </w:p>
    <w:p w:rsidR="00D9653C" w:rsidRDefault="00D9653C" w:rsidP="00D9653C">
      <w:pPr>
        <w:pStyle w:val="Prrafodelista"/>
        <w:ind w:left="1440"/>
        <w:rPr>
          <w:rFonts w:asciiTheme="majorHAnsi" w:hAnsiTheme="majorHAnsi" w:cs="Arial"/>
          <w:sz w:val="28"/>
          <w:szCs w:val="28"/>
        </w:rPr>
      </w:pPr>
    </w:p>
    <w:p w:rsidR="00D9653C" w:rsidRPr="003416AB" w:rsidRDefault="00D9653C" w:rsidP="00D9653C">
      <w:pPr>
        <w:pStyle w:val="Prrafodelista"/>
        <w:numPr>
          <w:ilvl w:val="1"/>
          <w:numId w:val="6"/>
        </w:numPr>
        <w:rPr>
          <w:rFonts w:asciiTheme="majorHAnsi" w:hAnsiTheme="majorHAnsi" w:cs="Arial"/>
          <w:sz w:val="28"/>
          <w:szCs w:val="28"/>
        </w:rPr>
      </w:pPr>
      <w:r w:rsidRPr="003416AB">
        <w:rPr>
          <w:rFonts w:asciiTheme="majorHAnsi" w:hAnsiTheme="majorHAnsi" w:cs="Arial"/>
          <w:sz w:val="28"/>
          <w:szCs w:val="28"/>
        </w:rPr>
        <w:t>En el Centro la Estación se procede sin grandes modificaciones.</w:t>
      </w:r>
    </w:p>
    <w:p w:rsidR="00D9653C" w:rsidRPr="003416AB" w:rsidRDefault="00D9653C" w:rsidP="00D9653C">
      <w:pPr>
        <w:pStyle w:val="Prrafodelista"/>
        <w:rPr>
          <w:rFonts w:asciiTheme="majorHAnsi" w:hAnsiTheme="majorHAnsi" w:cs="Arial"/>
          <w:sz w:val="28"/>
          <w:szCs w:val="28"/>
        </w:rPr>
      </w:pPr>
    </w:p>
    <w:p w:rsidR="00D9653C" w:rsidRPr="003416AB" w:rsidRDefault="00D9653C" w:rsidP="00D9653C">
      <w:pPr>
        <w:pStyle w:val="Prrafodelista"/>
        <w:numPr>
          <w:ilvl w:val="1"/>
          <w:numId w:val="6"/>
        </w:numPr>
        <w:rPr>
          <w:rFonts w:asciiTheme="majorHAnsi" w:hAnsiTheme="majorHAnsi" w:cs="Arial"/>
          <w:sz w:val="28"/>
          <w:szCs w:val="28"/>
        </w:rPr>
      </w:pPr>
      <w:r w:rsidRPr="003416AB">
        <w:rPr>
          <w:rFonts w:asciiTheme="majorHAnsi" w:hAnsiTheme="majorHAnsi" w:cs="Arial"/>
          <w:sz w:val="28"/>
          <w:szCs w:val="28"/>
        </w:rPr>
        <w:t>Se modifica la estructura administrativa re-asignando tareas y ubicando a las funcionarias de acuerdo a sus capacidades.</w:t>
      </w:r>
    </w:p>
    <w:p w:rsidR="00D9653C" w:rsidRPr="003416AB" w:rsidRDefault="00D9653C" w:rsidP="00D9653C">
      <w:pPr>
        <w:pStyle w:val="Prrafodelista"/>
        <w:rPr>
          <w:rFonts w:asciiTheme="majorHAnsi" w:hAnsiTheme="majorHAnsi" w:cs="Arial"/>
          <w:sz w:val="28"/>
          <w:szCs w:val="28"/>
        </w:rPr>
      </w:pPr>
    </w:p>
    <w:p w:rsidR="00D9653C" w:rsidRPr="003416AB" w:rsidRDefault="00D9653C" w:rsidP="00D9653C">
      <w:pPr>
        <w:pStyle w:val="Prrafodelista"/>
        <w:numPr>
          <w:ilvl w:val="1"/>
          <w:numId w:val="6"/>
        </w:numPr>
        <w:rPr>
          <w:rFonts w:asciiTheme="majorHAnsi" w:hAnsiTheme="majorHAnsi" w:cs="Arial"/>
          <w:sz w:val="28"/>
          <w:szCs w:val="28"/>
        </w:rPr>
      </w:pPr>
      <w:r w:rsidRPr="003416AB">
        <w:rPr>
          <w:rFonts w:asciiTheme="majorHAnsi" w:hAnsiTheme="majorHAnsi" w:cs="Arial"/>
          <w:sz w:val="28"/>
          <w:szCs w:val="28"/>
        </w:rPr>
        <w:t>Se instala una reunión quincenal de Directores,  a lo cual se define como equipo de dirección ampliado.</w:t>
      </w:r>
    </w:p>
    <w:p w:rsidR="00D9653C" w:rsidRPr="003416AB" w:rsidRDefault="00D9653C" w:rsidP="00D9653C">
      <w:pPr>
        <w:pStyle w:val="Prrafodelista"/>
        <w:ind w:left="1440"/>
        <w:rPr>
          <w:rFonts w:asciiTheme="majorHAnsi" w:hAnsiTheme="majorHAnsi" w:cs="Arial"/>
          <w:sz w:val="28"/>
          <w:szCs w:val="28"/>
        </w:rPr>
      </w:pPr>
    </w:p>
    <w:p w:rsidR="00D9653C" w:rsidRPr="003416AB" w:rsidRDefault="00D9653C" w:rsidP="00D9653C">
      <w:pPr>
        <w:pStyle w:val="Prrafodelista"/>
        <w:numPr>
          <w:ilvl w:val="1"/>
          <w:numId w:val="6"/>
        </w:numPr>
        <w:rPr>
          <w:rFonts w:asciiTheme="majorHAnsi" w:hAnsiTheme="majorHAnsi" w:cs="Arial"/>
          <w:sz w:val="28"/>
          <w:szCs w:val="28"/>
        </w:rPr>
      </w:pPr>
      <w:r w:rsidRPr="003416AB">
        <w:rPr>
          <w:rFonts w:asciiTheme="majorHAnsi" w:hAnsiTheme="majorHAnsi" w:cs="Arial"/>
          <w:sz w:val="28"/>
          <w:szCs w:val="28"/>
        </w:rPr>
        <w:t>Comienza a crearse el Programa de Educación y Trabajo a través del cual se busca construir representatividad frente al mundo del trabajo para todos aquellos jóvenes que tienen su capital social disminuido lo cual afecta  sus posibilidades de empleabilidad.</w:t>
      </w:r>
    </w:p>
    <w:p w:rsidR="00D9653C" w:rsidRPr="003416AB" w:rsidRDefault="00D9653C" w:rsidP="00D9653C">
      <w:pPr>
        <w:pStyle w:val="Prrafodelista"/>
        <w:rPr>
          <w:rFonts w:asciiTheme="majorHAnsi" w:hAnsiTheme="majorHAnsi" w:cs="Arial"/>
          <w:sz w:val="28"/>
          <w:szCs w:val="28"/>
        </w:rPr>
      </w:pPr>
    </w:p>
    <w:p w:rsidR="00D9653C" w:rsidRPr="003416AB" w:rsidRDefault="00D9653C" w:rsidP="00D9653C">
      <w:pPr>
        <w:pStyle w:val="Prrafodelista"/>
        <w:numPr>
          <w:ilvl w:val="1"/>
          <w:numId w:val="6"/>
        </w:numPr>
        <w:rPr>
          <w:rFonts w:asciiTheme="majorHAnsi" w:hAnsiTheme="majorHAnsi" w:cs="Arial"/>
          <w:sz w:val="28"/>
          <w:szCs w:val="28"/>
        </w:rPr>
      </w:pPr>
      <w:r>
        <w:rPr>
          <w:rFonts w:asciiTheme="majorHAnsi" w:hAnsiTheme="majorHAnsi" w:cs="Arial"/>
          <w:sz w:val="28"/>
          <w:szCs w:val="28"/>
        </w:rPr>
        <w:t>Dos funcion</w:t>
      </w:r>
      <w:r w:rsidRPr="003416AB">
        <w:rPr>
          <w:rFonts w:asciiTheme="majorHAnsi" w:hAnsiTheme="majorHAnsi" w:cs="Arial"/>
          <w:sz w:val="28"/>
          <w:szCs w:val="28"/>
        </w:rPr>
        <w:t>arias realizan trabajo de corte investigativo en el centro de reclusión departamental Las Rosas, buscando relación entre privados-as de libertad, historia en INAU y su vincul</w:t>
      </w:r>
      <w:r>
        <w:rPr>
          <w:rFonts w:asciiTheme="majorHAnsi" w:hAnsiTheme="majorHAnsi" w:cs="Arial"/>
          <w:sz w:val="28"/>
          <w:szCs w:val="28"/>
        </w:rPr>
        <w:t>a</w:t>
      </w:r>
      <w:r w:rsidRPr="003416AB">
        <w:rPr>
          <w:rFonts w:asciiTheme="majorHAnsi" w:hAnsiTheme="majorHAnsi" w:cs="Arial"/>
          <w:sz w:val="28"/>
          <w:szCs w:val="28"/>
        </w:rPr>
        <w:t>ción con hijos en esta organización.</w:t>
      </w:r>
    </w:p>
    <w:p w:rsidR="00D9653C" w:rsidRPr="003416AB" w:rsidRDefault="00D9653C" w:rsidP="00D9653C">
      <w:pPr>
        <w:pStyle w:val="Prrafodelista"/>
        <w:rPr>
          <w:rFonts w:asciiTheme="majorHAnsi" w:hAnsiTheme="majorHAnsi" w:cs="Arial"/>
          <w:sz w:val="28"/>
          <w:szCs w:val="28"/>
        </w:rPr>
      </w:pPr>
    </w:p>
    <w:p w:rsidR="00D9653C" w:rsidRPr="003416AB" w:rsidRDefault="00AE6F88" w:rsidP="00D9653C">
      <w:pPr>
        <w:pStyle w:val="Prrafodelista"/>
        <w:rPr>
          <w:rFonts w:asciiTheme="majorHAnsi" w:hAnsiTheme="majorHAnsi" w:cs="Arial"/>
          <w:b/>
          <w:sz w:val="28"/>
          <w:szCs w:val="28"/>
        </w:rPr>
      </w:pPr>
      <w:r>
        <w:rPr>
          <w:rFonts w:asciiTheme="majorHAnsi" w:hAnsiTheme="majorHAnsi" w:cs="Arial"/>
          <w:b/>
          <w:sz w:val="28"/>
          <w:szCs w:val="28"/>
        </w:rPr>
        <w:t>En lo que va de</w:t>
      </w:r>
      <w:r w:rsidR="00D9653C" w:rsidRPr="003416AB">
        <w:rPr>
          <w:rFonts w:asciiTheme="majorHAnsi" w:hAnsiTheme="majorHAnsi" w:cs="Arial"/>
          <w:b/>
          <w:sz w:val="28"/>
          <w:szCs w:val="28"/>
        </w:rPr>
        <w:t xml:space="preserve"> 2014</w:t>
      </w:r>
      <w:r>
        <w:rPr>
          <w:rFonts w:asciiTheme="majorHAnsi" w:hAnsiTheme="majorHAnsi" w:cs="Arial"/>
          <w:b/>
          <w:sz w:val="28"/>
          <w:szCs w:val="28"/>
        </w:rPr>
        <w:t>:</w:t>
      </w:r>
    </w:p>
    <w:p w:rsidR="00AE6F88" w:rsidRPr="003416AB" w:rsidRDefault="00AE6F88" w:rsidP="00D9653C">
      <w:pPr>
        <w:pStyle w:val="Prrafodelista"/>
        <w:ind w:left="1440"/>
        <w:rPr>
          <w:rFonts w:asciiTheme="majorHAnsi" w:hAnsiTheme="majorHAnsi" w:cs="Arial"/>
          <w:b/>
          <w:sz w:val="28"/>
          <w:szCs w:val="28"/>
        </w:rPr>
      </w:pPr>
    </w:p>
    <w:p w:rsidR="00D9653C" w:rsidRPr="003416AB" w:rsidRDefault="00D9653C" w:rsidP="00D9653C">
      <w:pPr>
        <w:pStyle w:val="Prrafodelista"/>
        <w:numPr>
          <w:ilvl w:val="1"/>
          <w:numId w:val="6"/>
        </w:numPr>
        <w:rPr>
          <w:rFonts w:asciiTheme="majorHAnsi" w:hAnsiTheme="majorHAnsi" w:cs="Arial"/>
          <w:sz w:val="28"/>
          <w:szCs w:val="28"/>
        </w:rPr>
      </w:pPr>
      <w:r w:rsidRPr="003416AB">
        <w:rPr>
          <w:rFonts w:asciiTheme="majorHAnsi" w:hAnsiTheme="majorHAnsi" w:cs="Arial"/>
          <w:sz w:val="28"/>
          <w:szCs w:val="28"/>
        </w:rPr>
        <w:t>Se le da carácter ejecutivo a la coordinación del hogar infantil.</w:t>
      </w:r>
    </w:p>
    <w:p w:rsidR="00D9653C" w:rsidRPr="003416AB" w:rsidRDefault="00D9653C" w:rsidP="00D9653C">
      <w:pPr>
        <w:pStyle w:val="Prrafodelista"/>
        <w:rPr>
          <w:rFonts w:asciiTheme="majorHAnsi" w:hAnsiTheme="majorHAnsi" w:cs="Arial"/>
          <w:sz w:val="28"/>
          <w:szCs w:val="28"/>
        </w:rPr>
      </w:pPr>
    </w:p>
    <w:p w:rsidR="00D9653C" w:rsidRPr="003416AB" w:rsidRDefault="00D9653C" w:rsidP="00D9653C">
      <w:pPr>
        <w:pStyle w:val="Prrafodelista"/>
        <w:numPr>
          <w:ilvl w:val="1"/>
          <w:numId w:val="6"/>
        </w:numPr>
        <w:rPr>
          <w:rFonts w:asciiTheme="majorHAnsi" w:hAnsiTheme="majorHAnsi" w:cs="Arial"/>
          <w:sz w:val="28"/>
          <w:szCs w:val="28"/>
        </w:rPr>
      </w:pPr>
      <w:r w:rsidRPr="003416AB">
        <w:rPr>
          <w:rFonts w:asciiTheme="majorHAnsi" w:hAnsiTheme="majorHAnsi" w:cs="Arial"/>
          <w:sz w:val="28"/>
          <w:szCs w:val="28"/>
        </w:rPr>
        <w:t xml:space="preserve">Se profundiza la Unidad de Educación y trabajo: </w:t>
      </w:r>
    </w:p>
    <w:p w:rsidR="00D9653C" w:rsidRPr="003416AB" w:rsidRDefault="00D9653C" w:rsidP="00D9653C">
      <w:pPr>
        <w:pStyle w:val="Prrafodelista"/>
        <w:rPr>
          <w:rFonts w:asciiTheme="majorHAnsi" w:hAnsiTheme="majorHAnsi" w:cs="Arial"/>
          <w:sz w:val="28"/>
          <w:szCs w:val="28"/>
        </w:rPr>
      </w:pPr>
    </w:p>
    <w:p w:rsidR="00D9653C" w:rsidRPr="003416AB" w:rsidRDefault="00D9653C" w:rsidP="00D9653C">
      <w:pPr>
        <w:pStyle w:val="Prrafodelista"/>
        <w:numPr>
          <w:ilvl w:val="0"/>
          <w:numId w:val="8"/>
        </w:numPr>
        <w:rPr>
          <w:rFonts w:asciiTheme="majorHAnsi" w:hAnsiTheme="majorHAnsi" w:cs="Arial"/>
          <w:sz w:val="28"/>
          <w:szCs w:val="28"/>
        </w:rPr>
      </w:pPr>
      <w:r w:rsidRPr="003416AB">
        <w:rPr>
          <w:rFonts w:asciiTheme="majorHAnsi" w:hAnsiTheme="majorHAnsi" w:cs="Arial"/>
          <w:sz w:val="28"/>
          <w:szCs w:val="28"/>
        </w:rPr>
        <w:lastRenderedPageBreak/>
        <w:t>se convenia con la Intendencia De</w:t>
      </w:r>
      <w:r>
        <w:rPr>
          <w:rFonts w:asciiTheme="majorHAnsi" w:hAnsiTheme="majorHAnsi" w:cs="Arial"/>
          <w:sz w:val="28"/>
          <w:szCs w:val="28"/>
        </w:rPr>
        <w:t>partamental 10 cupos laborales.</w:t>
      </w:r>
    </w:p>
    <w:p w:rsidR="00D9653C" w:rsidRPr="003416AB" w:rsidRDefault="00D9653C" w:rsidP="00D9653C">
      <w:pPr>
        <w:pStyle w:val="Prrafodelista"/>
        <w:numPr>
          <w:ilvl w:val="0"/>
          <w:numId w:val="8"/>
        </w:numPr>
        <w:rPr>
          <w:rFonts w:asciiTheme="majorHAnsi" w:hAnsiTheme="majorHAnsi" w:cs="Arial"/>
          <w:sz w:val="28"/>
          <w:szCs w:val="28"/>
        </w:rPr>
      </w:pPr>
      <w:r>
        <w:rPr>
          <w:rFonts w:asciiTheme="majorHAnsi" w:hAnsiTheme="majorHAnsi" w:cs="Arial"/>
          <w:sz w:val="28"/>
          <w:szCs w:val="28"/>
        </w:rPr>
        <w:t>Se</w:t>
      </w:r>
      <w:r w:rsidRPr="003416AB">
        <w:rPr>
          <w:rFonts w:asciiTheme="majorHAnsi" w:hAnsiTheme="majorHAnsi" w:cs="Arial"/>
          <w:sz w:val="28"/>
          <w:szCs w:val="28"/>
        </w:rPr>
        <w:t xml:space="preserve"> generan espacios educativos alternativos: 1) Cursos de percusión en Cerros Azules y Aznares, 2) curso de cocina en Aznares, 3) Taller de reparación de motos en Aznares,4)  Curso de panadería en San Francisco, 5) Curso de tecnologías LED en Maldonado con acuerdo con IDM. 6) 5 Cursos de Orientación Laboral.</w:t>
      </w:r>
    </w:p>
    <w:p w:rsidR="00D9653C" w:rsidRPr="003416AB" w:rsidRDefault="00D9653C" w:rsidP="00D9653C">
      <w:pPr>
        <w:pStyle w:val="Prrafodelista"/>
        <w:ind w:left="1800"/>
        <w:rPr>
          <w:rFonts w:asciiTheme="majorHAnsi" w:hAnsiTheme="majorHAnsi" w:cs="Arial"/>
          <w:sz w:val="28"/>
          <w:szCs w:val="28"/>
        </w:rPr>
      </w:pPr>
    </w:p>
    <w:p w:rsidR="00D9653C" w:rsidRPr="003416AB" w:rsidRDefault="00D9653C" w:rsidP="00D9653C">
      <w:pPr>
        <w:pStyle w:val="Prrafodelista"/>
        <w:numPr>
          <w:ilvl w:val="1"/>
          <w:numId w:val="6"/>
        </w:numPr>
        <w:rPr>
          <w:rFonts w:asciiTheme="majorHAnsi" w:hAnsiTheme="majorHAnsi" w:cs="Arial"/>
          <w:sz w:val="28"/>
          <w:szCs w:val="28"/>
        </w:rPr>
      </w:pPr>
      <w:r w:rsidRPr="003416AB">
        <w:rPr>
          <w:rFonts w:asciiTheme="majorHAnsi" w:hAnsiTheme="majorHAnsi" w:cs="Arial"/>
          <w:sz w:val="28"/>
          <w:szCs w:val="28"/>
        </w:rPr>
        <w:t>Se crea nuevo sistema de cuidado para adolescentes (Pequeño Hogar)</w:t>
      </w:r>
    </w:p>
    <w:p w:rsidR="00D9653C" w:rsidRPr="003416AB" w:rsidRDefault="00D9653C" w:rsidP="00D9653C">
      <w:pPr>
        <w:pStyle w:val="Prrafodelista"/>
        <w:ind w:left="1440"/>
        <w:rPr>
          <w:rFonts w:asciiTheme="majorHAnsi" w:hAnsiTheme="majorHAnsi" w:cs="Arial"/>
          <w:sz w:val="28"/>
          <w:szCs w:val="28"/>
        </w:rPr>
      </w:pPr>
    </w:p>
    <w:p w:rsidR="00D9653C" w:rsidRPr="003416AB" w:rsidRDefault="00D9653C" w:rsidP="00D9653C">
      <w:pPr>
        <w:pStyle w:val="Prrafodelista"/>
        <w:numPr>
          <w:ilvl w:val="1"/>
          <w:numId w:val="6"/>
        </w:numPr>
        <w:rPr>
          <w:rFonts w:asciiTheme="majorHAnsi" w:hAnsiTheme="majorHAnsi" w:cs="Arial"/>
          <w:sz w:val="28"/>
          <w:szCs w:val="28"/>
        </w:rPr>
      </w:pPr>
      <w:r w:rsidRPr="003416AB">
        <w:rPr>
          <w:rFonts w:asciiTheme="majorHAnsi" w:hAnsiTheme="majorHAnsi" w:cs="Arial"/>
          <w:sz w:val="28"/>
          <w:szCs w:val="28"/>
        </w:rPr>
        <w:t>Se crea Hogar para Bebes de 0 a 3 en la modalidad Acogimiento.</w:t>
      </w:r>
    </w:p>
    <w:p w:rsidR="00D9653C" w:rsidRPr="003416AB" w:rsidRDefault="00D9653C" w:rsidP="00D9653C">
      <w:pPr>
        <w:pStyle w:val="Prrafodelista"/>
        <w:rPr>
          <w:rFonts w:asciiTheme="majorHAnsi" w:hAnsiTheme="majorHAnsi" w:cs="Arial"/>
          <w:sz w:val="28"/>
          <w:szCs w:val="28"/>
        </w:rPr>
      </w:pPr>
    </w:p>
    <w:p w:rsidR="00D9653C" w:rsidRPr="003416AB" w:rsidRDefault="00D9653C" w:rsidP="00D9653C">
      <w:pPr>
        <w:pStyle w:val="Prrafodelista"/>
        <w:numPr>
          <w:ilvl w:val="1"/>
          <w:numId w:val="6"/>
        </w:numPr>
        <w:rPr>
          <w:rFonts w:asciiTheme="majorHAnsi" w:hAnsiTheme="majorHAnsi" w:cs="Arial"/>
          <w:sz w:val="28"/>
          <w:szCs w:val="28"/>
        </w:rPr>
      </w:pPr>
      <w:r w:rsidRPr="003416AB">
        <w:rPr>
          <w:rFonts w:asciiTheme="majorHAnsi" w:hAnsiTheme="majorHAnsi" w:cs="Arial"/>
          <w:sz w:val="28"/>
          <w:szCs w:val="28"/>
        </w:rPr>
        <w:t>Se crea Unidad de salud.</w:t>
      </w:r>
    </w:p>
    <w:p w:rsidR="00D9653C" w:rsidRPr="003416AB" w:rsidRDefault="00D9653C" w:rsidP="00D9653C">
      <w:pPr>
        <w:pStyle w:val="Prrafodelista"/>
        <w:rPr>
          <w:rFonts w:asciiTheme="majorHAnsi" w:hAnsiTheme="majorHAnsi" w:cs="Arial"/>
          <w:sz w:val="28"/>
          <w:szCs w:val="28"/>
        </w:rPr>
      </w:pPr>
    </w:p>
    <w:p w:rsidR="00D9653C" w:rsidRPr="003416AB" w:rsidRDefault="00D9653C" w:rsidP="00D9653C">
      <w:pPr>
        <w:pStyle w:val="Prrafodelista"/>
        <w:numPr>
          <w:ilvl w:val="1"/>
          <w:numId w:val="6"/>
        </w:numPr>
        <w:rPr>
          <w:rFonts w:asciiTheme="majorHAnsi" w:hAnsiTheme="majorHAnsi" w:cs="Arial"/>
          <w:sz w:val="28"/>
          <w:szCs w:val="28"/>
        </w:rPr>
      </w:pPr>
      <w:r w:rsidRPr="003416AB">
        <w:rPr>
          <w:rFonts w:asciiTheme="majorHAnsi" w:hAnsiTheme="majorHAnsi" w:cs="Arial"/>
          <w:sz w:val="28"/>
          <w:szCs w:val="28"/>
        </w:rPr>
        <w:t>Se consolida equipo de administración.</w:t>
      </w:r>
    </w:p>
    <w:p w:rsidR="00D9653C" w:rsidRPr="003416AB" w:rsidRDefault="00D9653C" w:rsidP="00D9653C">
      <w:pPr>
        <w:pStyle w:val="Prrafodelista"/>
        <w:rPr>
          <w:rFonts w:asciiTheme="majorHAnsi" w:hAnsiTheme="majorHAnsi" w:cs="Arial"/>
          <w:sz w:val="28"/>
          <w:szCs w:val="28"/>
        </w:rPr>
      </w:pPr>
    </w:p>
    <w:p w:rsidR="00D9653C" w:rsidRPr="003416AB" w:rsidRDefault="00D9653C" w:rsidP="00D9653C">
      <w:pPr>
        <w:pStyle w:val="Prrafodelista"/>
        <w:numPr>
          <w:ilvl w:val="1"/>
          <w:numId w:val="6"/>
        </w:numPr>
        <w:rPr>
          <w:rFonts w:asciiTheme="majorHAnsi" w:hAnsiTheme="majorHAnsi" w:cs="Arial"/>
          <w:sz w:val="28"/>
          <w:szCs w:val="28"/>
        </w:rPr>
      </w:pPr>
      <w:r w:rsidRPr="003416AB">
        <w:rPr>
          <w:rFonts w:asciiTheme="majorHAnsi" w:hAnsiTheme="majorHAnsi" w:cs="Arial"/>
          <w:sz w:val="28"/>
          <w:szCs w:val="28"/>
        </w:rPr>
        <w:t>Se remodela e inaugura edificio central 20 millones de pesos.</w:t>
      </w:r>
    </w:p>
    <w:p w:rsidR="00D9653C" w:rsidRPr="003416AB" w:rsidRDefault="00D9653C" w:rsidP="00D9653C">
      <w:pPr>
        <w:pStyle w:val="Prrafodelista"/>
        <w:rPr>
          <w:rFonts w:asciiTheme="majorHAnsi" w:hAnsiTheme="majorHAnsi" w:cs="Arial"/>
          <w:sz w:val="28"/>
          <w:szCs w:val="28"/>
        </w:rPr>
      </w:pPr>
    </w:p>
    <w:p w:rsidR="00D9653C" w:rsidRPr="003416AB" w:rsidRDefault="00D9653C" w:rsidP="00D9653C">
      <w:pPr>
        <w:pStyle w:val="Prrafodelista"/>
        <w:numPr>
          <w:ilvl w:val="1"/>
          <w:numId w:val="6"/>
        </w:numPr>
        <w:rPr>
          <w:rFonts w:asciiTheme="majorHAnsi" w:hAnsiTheme="majorHAnsi" w:cs="Arial"/>
          <w:sz w:val="28"/>
          <w:szCs w:val="28"/>
        </w:rPr>
      </w:pPr>
      <w:r w:rsidRPr="003416AB">
        <w:rPr>
          <w:rFonts w:asciiTheme="majorHAnsi" w:hAnsiTheme="majorHAnsi" w:cs="Arial"/>
          <w:sz w:val="28"/>
          <w:szCs w:val="28"/>
        </w:rPr>
        <w:t>Se contrata personal para la Unidad de Comunicación.</w:t>
      </w:r>
    </w:p>
    <w:p w:rsidR="00D9653C" w:rsidRPr="003416AB" w:rsidRDefault="00D9653C" w:rsidP="00D9653C">
      <w:pPr>
        <w:pStyle w:val="Prrafodelista"/>
        <w:rPr>
          <w:rFonts w:asciiTheme="majorHAnsi" w:hAnsiTheme="majorHAnsi" w:cs="Arial"/>
          <w:sz w:val="28"/>
          <w:szCs w:val="28"/>
        </w:rPr>
      </w:pPr>
    </w:p>
    <w:p w:rsidR="00D9653C" w:rsidRPr="003416AB" w:rsidRDefault="00D9653C" w:rsidP="00D9653C">
      <w:pPr>
        <w:pStyle w:val="Prrafodelista"/>
        <w:numPr>
          <w:ilvl w:val="1"/>
          <w:numId w:val="6"/>
        </w:numPr>
        <w:rPr>
          <w:rFonts w:asciiTheme="majorHAnsi" w:hAnsiTheme="majorHAnsi" w:cs="Arial"/>
          <w:sz w:val="28"/>
          <w:szCs w:val="28"/>
        </w:rPr>
      </w:pPr>
      <w:r w:rsidRPr="003416AB">
        <w:rPr>
          <w:rFonts w:asciiTheme="majorHAnsi" w:hAnsiTheme="majorHAnsi" w:cs="Arial"/>
          <w:sz w:val="28"/>
          <w:szCs w:val="28"/>
        </w:rPr>
        <w:t>Se constituye una nueva modalidad de funcionamiento de la estructura departamental.</w:t>
      </w:r>
    </w:p>
    <w:p w:rsidR="00D9653C" w:rsidRPr="003416AB" w:rsidRDefault="00D9653C" w:rsidP="00D9653C">
      <w:pPr>
        <w:pStyle w:val="Prrafodelista"/>
        <w:rPr>
          <w:rFonts w:asciiTheme="majorHAnsi" w:hAnsiTheme="majorHAnsi" w:cs="Arial"/>
          <w:sz w:val="28"/>
          <w:szCs w:val="28"/>
        </w:rPr>
      </w:pPr>
    </w:p>
    <w:p w:rsidR="00D9653C" w:rsidRPr="003416AB" w:rsidRDefault="00D9653C" w:rsidP="00D9653C">
      <w:pPr>
        <w:pStyle w:val="Prrafodelista"/>
        <w:numPr>
          <w:ilvl w:val="1"/>
          <w:numId w:val="6"/>
        </w:numPr>
        <w:rPr>
          <w:rFonts w:asciiTheme="majorHAnsi" w:hAnsiTheme="majorHAnsi" w:cs="Arial"/>
          <w:sz w:val="28"/>
          <w:szCs w:val="28"/>
        </w:rPr>
      </w:pPr>
      <w:r w:rsidRPr="003416AB">
        <w:rPr>
          <w:rFonts w:asciiTheme="majorHAnsi" w:hAnsiTheme="majorHAnsi" w:cs="Arial"/>
          <w:sz w:val="28"/>
          <w:szCs w:val="28"/>
        </w:rPr>
        <w:t>Se identifican trabajadores con elevada capacitación y se estimula una modalidad de trabajo más compleja para quienes lo decidan (educadores con participación en estructura CED).</w:t>
      </w:r>
    </w:p>
    <w:p w:rsidR="00D9653C" w:rsidRPr="003416AB" w:rsidRDefault="00D9653C" w:rsidP="00D9653C">
      <w:pPr>
        <w:pStyle w:val="Prrafodelista"/>
        <w:rPr>
          <w:rFonts w:asciiTheme="majorHAnsi" w:hAnsiTheme="majorHAnsi" w:cs="Arial"/>
          <w:sz w:val="28"/>
          <w:szCs w:val="28"/>
        </w:rPr>
      </w:pPr>
    </w:p>
    <w:p w:rsidR="00D9653C" w:rsidRPr="003416AB" w:rsidRDefault="00D9653C" w:rsidP="00D9653C">
      <w:pPr>
        <w:pStyle w:val="Prrafodelista"/>
        <w:numPr>
          <w:ilvl w:val="1"/>
          <w:numId w:val="6"/>
        </w:numPr>
        <w:rPr>
          <w:rFonts w:asciiTheme="majorHAnsi" w:hAnsiTheme="majorHAnsi" w:cs="Arial"/>
          <w:sz w:val="28"/>
          <w:szCs w:val="28"/>
        </w:rPr>
      </w:pPr>
      <w:r w:rsidRPr="003416AB">
        <w:rPr>
          <w:rFonts w:asciiTheme="majorHAnsi" w:hAnsiTheme="majorHAnsi" w:cs="Arial"/>
          <w:sz w:val="28"/>
          <w:szCs w:val="28"/>
        </w:rPr>
        <w:t>Se contratan Psicólogos para trabajar con los equipos de protección integral.</w:t>
      </w:r>
    </w:p>
    <w:p w:rsidR="00D9653C" w:rsidRPr="003416AB" w:rsidRDefault="00D9653C" w:rsidP="00D9653C">
      <w:pPr>
        <w:pStyle w:val="Prrafodelista"/>
        <w:rPr>
          <w:rFonts w:asciiTheme="majorHAnsi" w:hAnsiTheme="majorHAnsi" w:cs="Arial"/>
          <w:sz w:val="28"/>
          <w:szCs w:val="28"/>
        </w:rPr>
      </w:pPr>
    </w:p>
    <w:p w:rsidR="00D9653C" w:rsidRPr="003416AB" w:rsidRDefault="00D9653C" w:rsidP="00D9653C">
      <w:pPr>
        <w:pStyle w:val="Prrafodelista"/>
        <w:numPr>
          <w:ilvl w:val="1"/>
          <w:numId w:val="6"/>
        </w:numPr>
        <w:rPr>
          <w:rFonts w:asciiTheme="majorHAnsi" w:hAnsiTheme="majorHAnsi" w:cs="Arial"/>
          <w:sz w:val="28"/>
          <w:szCs w:val="28"/>
        </w:rPr>
      </w:pPr>
      <w:r w:rsidRPr="003416AB">
        <w:rPr>
          <w:rFonts w:asciiTheme="majorHAnsi" w:hAnsiTheme="majorHAnsi" w:cs="Arial"/>
          <w:sz w:val="28"/>
          <w:szCs w:val="28"/>
        </w:rPr>
        <w:t>Se contratan psicólogos para el trabajo con adolescentes.</w:t>
      </w:r>
    </w:p>
    <w:p w:rsidR="00D9653C" w:rsidRPr="003416AB" w:rsidRDefault="00D9653C" w:rsidP="00D9653C">
      <w:pPr>
        <w:pStyle w:val="Prrafodelista"/>
        <w:rPr>
          <w:rFonts w:asciiTheme="majorHAnsi" w:hAnsiTheme="majorHAnsi" w:cs="Arial"/>
          <w:sz w:val="28"/>
          <w:szCs w:val="28"/>
        </w:rPr>
      </w:pPr>
    </w:p>
    <w:p w:rsidR="00D9653C" w:rsidRPr="003416AB" w:rsidRDefault="00D9653C" w:rsidP="00D9653C">
      <w:pPr>
        <w:pStyle w:val="Prrafodelista"/>
        <w:numPr>
          <w:ilvl w:val="1"/>
          <w:numId w:val="6"/>
        </w:numPr>
        <w:rPr>
          <w:rFonts w:asciiTheme="majorHAnsi" w:hAnsiTheme="majorHAnsi" w:cs="Arial"/>
          <w:sz w:val="28"/>
          <w:szCs w:val="28"/>
        </w:rPr>
      </w:pPr>
      <w:r w:rsidRPr="003416AB">
        <w:rPr>
          <w:rFonts w:asciiTheme="majorHAnsi" w:hAnsiTheme="majorHAnsi" w:cs="Arial"/>
          <w:sz w:val="28"/>
          <w:szCs w:val="28"/>
        </w:rPr>
        <w:t>Se contrata instructor en defensa personal para la capacitación de funcionarios.</w:t>
      </w:r>
    </w:p>
    <w:p w:rsidR="00D9653C" w:rsidRPr="003416AB" w:rsidRDefault="00D9653C" w:rsidP="00D9653C">
      <w:pPr>
        <w:pStyle w:val="Prrafodelista"/>
        <w:rPr>
          <w:rFonts w:asciiTheme="majorHAnsi" w:hAnsiTheme="majorHAnsi" w:cs="Arial"/>
          <w:sz w:val="28"/>
          <w:szCs w:val="28"/>
        </w:rPr>
      </w:pPr>
    </w:p>
    <w:p w:rsidR="00D9653C" w:rsidRPr="003416AB" w:rsidRDefault="00D9653C" w:rsidP="00D9653C">
      <w:pPr>
        <w:pStyle w:val="Prrafodelista"/>
        <w:numPr>
          <w:ilvl w:val="1"/>
          <w:numId w:val="6"/>
        </w:numPr>
        <w:rPr>
          <w:rFonts w:asciiTheme="majorHAnsi" w:hAnsiTheme="majorHAnsi" w:cs="Arial"/>
          <w:sz w:val="28"/>
          <w:szCs w:val="28"/>
        </w:rPr>
      </w:pPr>
      <w:r w:rsidRPr="003416AB">
        <w:rPr>
          <w:rFonts w:asciiTheme="majorHAnsi" w:hAnsiTheme="majorHAnsi" w:cs="Arial"/>
          <w:sz w:val="28"/>
          <w:szCs w:val="28"/>
        </w:rPr>
        <w:t>Se realizan Gestiones con jefe de policía y jueces para limitar el ingreso de adolescentes en centro transitorio, evitando ingreso entre 0 y 8hs.</w:t>
      </w:r>
    </w:p>
    <w:p w:rsidR="00D9653C" w:rsidRPr="003416AB" w:rsidRDefault="00D9653C" w:rsidP="00D9653C">
      <w:pPr>
        <w:pStyle w:val="Prrafodelista"/>
        <w:rPr>
          <w:rFonts w:asciiTheme="majorHAnsi" w:hAnsiTheme="majorHAnsi" w:cs="Arial"/>
          <w:sz w:val="28"/>
          <w:szCs w:val="28"/>
        </w:rPr>
      </w:pPr>
    </w:p>
    <w:p w:rsidR="00D9653C" w:rsidRPr="003416AB" w:rsidRDefault="00D9653C" w:rsidP="00D9653C">
      <w:pPr>
        <w:pStyle w:val="Prrafodelista"/>
        <w:numPr>
          <w:ilvl w:val="1"/>
          <w:numId w:val="6"/>
        </w:numPr>
        <w:rPr>
          <w:rFonts w:asciiTheme="majorHAnsi" w:hAnsiTheme="majorHAnsi" w:cs="Arial"/>
          <w:sz w:val="28"/>
          <w:szCs w:val="28"/>
        </w:rPr>
      </w:pPr>
      <w:r w:rsidRPr="003416AB">
        <w:rPr>
          <w:rFonts w:asciiTheme="majorHAnsi" w:hAnsiTheme="majorHAnsi" w:cs="Arial"/>
          <w:sz w:val="28"/>
          <w:szCs w:val="28"/>
        </w:rPr>
        <w:t>Se estimula la formación, capacitación y perfeccionamiento del funcionariado.</w:t>
      </w:r>
    </w:p>
    <w:p w:rsidR="00D9653C" w:rsidRPr="002D6AED" w:rsidRDefault="00D9653C" w:rsidP="00D9653C">
      <w:pPr>
        <w:pStyle w:val="Prrafodelista"/>
        <w:ind w:left="1800"/>
        <w:rPr>
          <w:rFonts w:asciiTheme="majorHAnsi" w:hAnsiTheme="majorHAnsi" w:cs="Arial"/>
          <w:sz w:val="28"/>
          <w:szCs w:val="28"/>
        </w:rPr>
      </w:pPr>
    </w:p>
    <w:p w:rsidR="00576FC2" w:rsidRPr="002D6AED" w:rsidRDefault="00576FC2" w:rsidP="00576FC2">
      <w:pPr>
        <w:rPr>
          <w:rFonts w:asciiTheme="majorHAnsi" w:hAnsiTheme="majorHAnsi" w:cs="Arial"/>
          <w:sz w:val="28"/>
          <w:szCs w:val="28"/>
        </w:rPr>
      </w:pPr>
    </w:p>
    <w:p w:rsidR="00576FC2" w:rsidRPr="002D6AED" w:rsidRDefault="00576FC2" w:rsidP="000131E3">
      <w:pPr>
        <w:pStyle w:val="Prrafodelista"/>
        <w:numPr>
          <w:ilvl w:val="0"/>
          <w:numId w:val="2"/>
        </w:numPr>
        <w:rPr>
          <w:rFonts w:asciiTheme="majorHAnsi" w:hAnsiTheme="majorHAnsi" w:cs="Arial"/>
          <w:sz w:val="28"/>
          <w:szCs w:val="28"/>
        </w:rPr>
      </w:pPr>
      <w:r w:rsidRPr="002D6AED">
        <w:rPr>
          <w:rFonts w:asciiTheme="majorHAnsi" w:hAnsiTheme="majorHAnsi" w:cs="Arial"/>
          <w:b/>
          <w:sz w:val="28"/>
          <w:szCs w:val="28"/>
        </w:rPr>
        <w:t xml:space="preserve">ETAPA ACTUAL DE LA GESTIÓN </w:t>
      </w:r>
    </w:p>
    <w:p w:rsidR="00123C5B" w:rsidRPr="002D6AED" w:rsidRDefault="00123C5B" w:rsidP="00576FC2">
      <w:pPr>
        <w:rPr>
          <w:rFonts w:asciiTheme="majorHAnsi" w:hAnsiTheme="majorHAnsi" w:cs="Arial"/>
          <w:sz w:val="28"/>
          <w:szCs w:val="28"/>
        </w:rPr>
      </w:pPr>
      <w:r w:rsidRPr="002D6AED">
        <w:rPr>
          <w:rFonts w:asciiTheme="majorHAnsi" w:hAnsiTheme="majorHAnsi" w:cs="Arial"/>
          <w:sz w:val="28"/>
          <w:szCs w:val="28"/>
        </w:rPr>
        <w:t xml:space="preserve">De acuerdo a lo desarrollado en este documento, podemos decir que la Dirección Departamental de Maldonado se encuentra en un proceso estructural de cambio. La casi totalidad de los servicios han sido modificados de forma estructural lo cual nos introduce al conjunto de funcionarios y funcionarias en un escenario de incertidumbres propias de las transformaciones. </w:t>
      </w:r>
    </w:p>
    <w:p w:rsidR="00123C5B" w:rsidRPr="002D6AED" w:rsidRDefault="00123C5B" w:rsidP="003416AB">
      <w:pPr>
        <w:rPr>
          <w:rFonts w:asciiTheme="majorHAnsi" w:hAnsiTheme="majorHAnsi" w:cs="Arial"/>
          <w:sz w:val="28"/>
          <w:szCs w:val="28"/>
        </w:rPr>
      </w:pPr>
      <w:r w:rsidRPr="002D6AED">
        <w:rPr>
          <w:rFonts w:asciiTheme="majorHAnsi" w:hAnsiTheme="majorHAnsi" w:cs="Arial"/>
          <w:sz w:val="28"/>
          <w:szCs w:val="28"/>
        </w:rPr>
        <w:t xml:space="preserve">En este sentido resulta fundamental instalar líneas de comunicación que puedan ir dando cuenta de las transformaciones pudiendo anticiparse al conjunto de dudas y temores que van surgiendo. </w:t>
      </w:r>
    </w:p>
    <w:p w:rsidR="00D23EE3" w:rsidRPr="002D6AED" w:rsidRDefault="00D23EE3" w:rsidP="003416AB">
      <w:pPr>
        <w:rPr>
          <w:rFonts w:asciiTheme="majorHAnsi" w:hAnsiTheme="majorHAnsi" w:cs="Arial"/>
          <w:sz w:val="28"/>
          <w:szCs w:val="28"/>
        </w:rPr>
      </w:pPr>
      <w:r w:rsidRPr="002D6AED">
        <w:rPr>
          <w:rFonts w:asciiTheme="majorHAnsi" w:hAnsiTheme="majorHAnsi" w:cs="Arial"/>
          <w:sz w:val="28"/>
          <w:szCs w:val="28"/>
        </w:rPr>
        <w:t>El cambio se instala como un eje presente en la gestión y en términos proyectivos, la revisión, la autoevaluación y la mejora continua son los estados que se  consideran deberán acompañar todo el proceso de la Organización.</w:t>
      </w:r>
    </w:p>
    <w:p w:rsidR="00D23EE3" w:rsidRPr="002D6AED" w:rsidRDefault="00D23EE3" w:rsidP="003416AB">
      <w:pPr>
        <w:rPr>
          <w:rFonts w:asciiTheme="majorHAnsi" w:hAnsiTheme="majorHAnsi" w:cs="Arial"/>
          <w:sz w:val="28"/>
          <w:szCs w:val="28"/>
        </w:rPr>
      </w:pPr>
      <w:r w:rsidRPr="002D6AED">
        <w:rPr>
          <w:rFonts w:asciiTheme="majorHAnsi" w:hAnsiTheme="majorHAnsi" w:cs="Arial"/>
          <w:sz w:val="28"/>
          <w:szCs w:val="28"/>
        </w:rPr>
        <w:t xml:space="preserve">Los cambios se vienen produciendo en términos de estructura, de personas y también en lo que refiere a la metodología de trabajo en los diferentes programas. </w:t>
      </w:r>
    </w:p>
    <w:p w:rsidR="00D23EE3" w:rsidRPr="002D6AED" w:rsidRDefault="00066624" w:rsidP="003416AB">
      <w:pPr>
        <w:rPr>
          <w:rFonts w:asciiTheme="majorHAnsi" w:hAnsiTheme="majorHAnsi" w:cs="Arial"/>
          <w:sz w:val="28"/>
          <w:szCs w:val="28"/>
        </w:rPr>
      </w:pPr>
      <w:r w:rsidRPr="002D6AED">
        <w:rPr>
          <w:rFonts w:asciiTheme="majorHAnsi" w:hAnsiTheme="majorHAnsi" w:cs="Arial"/>
          <w:sz w:val="28"/>
          <w:szCs w:val="28"/>
        </w:rPr>
        <w:t xml:space="preserve">En términos de transformación </w:t>
      </w:r>
      <w:r w:rsidR="00D23EE3" w:rsidRPr="002D6AED">
        <w:rPr>
          <w:rFonts w:asciiTheme="majorHAnsi" w:hAnsiTheme="majorHAnsi" w:cs="Arial"/>
          <w:sz w:val="28"/>
          <w:szCs w:val="28"/>
        </w:rPr>
        <w:t xml:space="preserve">institucional </w:t>
      </w:r>
      <w:r w:rsidRPr="002D6AED">
        <w:rPr>
          <w:rFonts w:asciiTheme="majorHAnsi" w:hAnsiTheme="majorHAnsi" w:cs="Arial"/>
          <w:sz w:val="28"/>
          <w:szCs w:val="28"/>
        </w:rPr>
        <w:t xml:space="preserve">podemos decir  que nos encontramos afectando los niveles más invisibles de la cultura organizacional, en este sentido en aquello que ha sido el marco de significación de INAU Maldonado. Buenas o malas, las prácticas, las </w:t>
      </w:r>
      <w:r w:rsidRPr="002D6AED">
        <w:rPr>
          <w:rFonts w:asciiTheme="majorHAnsi" w:hAnsiTheme="majorHAnsi" w:cs="Arial"/>
          <w:sz w:val="28"/>
          <w:szCs w:val="28"/>
        </w:rPr>
        <w:lastRenderedPageBreak/>
        <w:t>formas comunicativas, el sistema de premio y sanción, las formas de discursar los reclamos y los tipos de reclamos, constituyen el marco de significación del funcionariado.</w:t>
      </w:r>
    </w:p>
    <w:p w:rsidR="00066624" w:rsidRPr="00766814" w:rsidRDefault="00066624" w:rsidP="003416AB">
      <w:pPr>
        <w:rPr>
          <w:rFonts w:asciiTheme="majorHAnsi" w:hAnsiTheme="majorHAnsi" w:cs="Arial"/>
          <w:b/>
          <w:sz w:val="28"/>
          <w:szCs w:val="28"/>
        </w:rPr>
      </w:pPr>
      <w:r w:rsidRPr="00766814">
        <w:rPr>
          <w:rFonts w:asciiTheme="majorHAnsi" w:hAnsiTheme="majorHAnsi" w:cs="Arial"/>
          <w:b/>
          <w:sz w:val="28"/>
          <w:szCs w:val="28"/>
        </w:rPr>
        <w:t>A continuación ubicaremos la Técnica del Iceberg, la cual nos permite comenzar a ordenar la cultura de la organización en sus diferentes niveles de visibilidad.</w:t>
      </w:r>
    </w:p>
    <w:p w:rsidR="00F86620" w:rsidRPr="003416AB" w:rsidRDefault="002E33AC" w:rsidP="003416AB">
      <w:pPr>
        <w:rPr>
          <w:rFonts w:asciiTheme="majorHAnsi" w:hAnsiTheme="majorHAnsi" w:cs="Arial"/>
          <w:b/>
          <w:sz w:val="28"/>
          <w:szCs w:val="28"/>
        </w:rPr>
      </w:pPr>
      <w:r w:rsidRPr="003416AB">
        <w:rPr>
          <w:rFonts w:asciiTheme="majorHAnsi" w:hAnsiTheme="majorHAnsi" w:cs="Arial"/>
          <w:b/>
          <w:sz w:val="28"/>
          <w:szCs w:val="28"/>
        </w:rPr>
        <w:t>De la protección Integral:</w:t>
      </w:r>
    </w:p>
    <w:p w:rsidR="002E33AC" w:rsidRPr="003416AB" w:rsidRDefault="002E33AC" w:rsidP="003416AB">
      <w:pPr>
        <w:rPr>
          <w:rFonts w:asciiTheme="majorHAnsi" w:hAnsiTheme="majorHAnsi" w:cs="Arial"/>
          <w:sz w:val="28"/>
          <w:szCs w:val="28"/>
        </w:rPr>
      </w:pPr>
      <w:r w:rsidRPr="003416AB">
        <w:rPr>
          <w:rFonts w:asciiTheme="majorHAnsi" w:hAnsiTheme="majorHAnsi" w:cs="Arial"/>
          <w:sz w:val="28"/>
          <w:szCs w:val="28"/>
        </w:rPr>
        <w:t>Mientras se incrementan nuevas estrategias de modelo de cuidado alternativas a los hogares, debemos necesariamente romper con el esquema de cuidado tradicional.</w:t>
      </w:r>
    </w:p>
    <w:p w:rsidR="002E33AC" w:rsidRPr="003416AB" w:rsidRDefault="002E33AC" w:rsidP="003416AB">
      <w:pPr>
        <w:rPr>
          <w:rFonts w:asciiTheme="majorHAnsi" w:hAnsiTheme="majorHAnsi" w:cs="Arial"/>
          <w:sz w:val="28"/>
          <w:szCs w:val="28"/>
        </w:rPr>
      </w:pPr>
      <w:r w:rsidRPr="003416AB">
        <w:rPr>
          <w:rFonts w:asciiTheme="majorHAnsi" w:hAnsiTheme="majorHAnsi" w:cs="Arial"/>
          <w:sz w:val="28"/>
          <w:szCs w:val="28"/>
        </w:rPr>
        <w:t>El Estado no puede correrse del cuidado de aquellos que no han logrado vivir con sus familias y tiene que crear modelos de cuidados saludables para la población atendida como también para los Trabajadores.</w:t>
      </w:r>
    </w:p>
    <w:p w:rsidR="000E1179" w:rsidRDefault="002E33AC" w:rsidP="003416AB">
      <w:pPr>
        <w:rPr>
          <w:rFonts w:asciiTheme="majorHAnsi" w:hAnsiTheme="majorHAnsi" w:cs="Arial"/>
          <w:sz w:val="28"/>
          <w:szCs w:val="28"/>
        </w:rPr>
      </w:pPr>
      <w:r w:rsidRPr="003416AB">
        <w:rPr>
          <w:rFonts w:asciiTheme="majorHAnsi" w:hAnsiTheme="majorHAnsi" w:cs="Arial"/>
          <w:sz w:val="28"/>
          <w:szCs w:val="28"/>
        </w:rPr>
        <w:t>Maldonado posee dos modelos de cuidado que deben ser explorados, evaluados, mejorados y replicados.</w:t>
      </w:r>
    </w:p>
    <w:p w:rsidR="00FD0091" w:rsidRPr="00576FC2" w:rsidRDefault="002E33AC" w:rsidP="000131E3">
      <w:pPr>
        <w:pStyle w:val="Prrafodelista"/>
        <w:numPr>
          <w:ilvl w:val="0"/>
          <w:numId w:val="2"/>
        </w:numPr>
        <w:rPr>
          <w:rFonts w:asciiTheme="majorHAnsi" w:hAnsiTheme="majorHAnsi" w:cs="Arial"/>
          <w:b/>
          <w:sz w:val="28"/>
          <w:szCs w:val="28"/>
        </w:rPr>
      </w:pPr>
      <w:r w:rsidRPr="00576FC2">
        <w:rPr>
          <w:rFonts w:asciiTheme="majorHAnsi" w:hAnsiTheme="majorHAnsi" w:cs="Arial"/>
          <w:b/>
          <w:sz w:val="28"/>
          <w:szCs w:val="28"/>
        </w:rPr>
        <w:t xml:space="preserve">NUEVA ESTRUCTURA PARA </w:t>
      </w:r>
      <w:r w:rsidR="000E1179" w:rsidRPr="00576FC2">
        <w:rPr>
          <w:rFonts w:asciiTheme="majorHAnsi" w:hAnsiTheme="majorHAnsi" w:cs="Arial"/>
          <w:b/>
          <w:sz w:val="28"/>
          <w:szCs w:val="28"/>
        </w:rPr>
        <w:t>LAS DIRECCIONES DEPARTAMENTALES</w:t>
      </w:r>
    </w:p>
    <w:p w:rsidR="00127D16" w:rsidRPr="003416AB" w:rsidRDefault="00127D16" w:rsidP="003416AB">
      <w:pPr>
        <w:rPr>
          <w:rFonts w:asciiTheme="majorHAnsi" w:hAnsiTheme="majorHAnsi" w:cs="Arial"/>
          <w:sz w:val="28"/>
          <w:szCs w:val="28"/>
        </w:rPr>
      </w:pPr>
      <w:r w:rsidRPr="003416AB">
        <w:rPr>
          <w:rFonts w:asciiTheme="majorHAnsi" w:hAnsiTheme="majorHAnsi" w:cs="Arial"/>
          <w:sz w:val="28"/>
          <w:szCs w:val="28"/>
        </w:rPr>
        <w:t xml:space="preserve">Lo primero en el marco de la propuesta, es asumir que lo que es deseable es poder transitar a una estructura diferente a </w:t>
      </w:r>
      <w:r w:rsidR="000E1179">
        <w:rPr>
          <w:rFonts w:asciiTheme="majorHAnsi" w:hAnsiTheme="majorHAnsi" w:cs="Arial"/>
          <w:sz w:val="28"/>
          <w:szCs w:val="28"/>
        </w:rPr>
        <w:t>la que hoy refiere en términos d</w:t>
      </w:r>
      <w:r w:rsidRPr="003416AB">
        <w:rPr>
          <w:rFonts w:asciiTheme="majorHAnsi" w:hAnsiTheme="majorHAnsi" w:cs="Arial"/>
          <w:sz w:val="28"/>
          <w:szCs w:val="28"/>
        </w:rPr>
        <w:t>epartamentales.</w:t>
      </w:r>
    </w:p>
    <w:p w:rsidR="00127D16" w:rsidRPr="003416AB" w:rsidRDefault="00127D16" w:rsidP="003416AB">
      <w:pPr>
        <w:rPr>
          <w:rFonts w:asciiTheme="majorHAnsi" w:hAnsiTheme="majorHAnsi" w:cs="Arial"/>
          <w:sz w:val="28"/>
          <w:szCs w:val="28"/>
        </w:rPr>
      </w:pPr>
      <w:r w:rsidRPr="003416AB">
        <w:rPr>
          <w:rFonts w:asciiTheme="majorHAnsi" w:hAnsiTheme="majorHAnsi" w:cs="Arial"/>
          <w:sz w:val="28"/>
          <w:szCs w:val="28"/>
        </w:rPr>
        <w:t xml:space="preserve">Un </w:t>
      </w:r>
      <w:r w:rsidR="006518AC">
        <w:rPr>
          <w:rFonts w:asciiTheme="majorHAnsi" w:hAnsiTheme="majorHAnsi" w:cs="Arial"/>
          <w:sz w:val="28"/>
          <w:szCs w:val="28"/>
        </w:rPr>
        <w:t>di</w:t>
      </w:r>
      <w:r w:rsidRPr="003416AB">
        <w:rPr>
          <w:rFonts w:asciiTheme="majorHAnsi" w:hAnsiTheme="majorHAnsi" w:cs="Arial"/>
          <w:sz w:val="28"/>
          <w:szCs w:val="28"/>
        </w:rPr>
        <w:t xml:space="preserve">rector o </w:t>
      </w:r>
      <w:r w:rsidR="006518AC">
        <w:rPr>
          <w:rFonts w:asciiTheme="majorHAnsi" w:hAnsiTheme="majorHAnsi" w:cs="Arial"/>
          <w:sz w:val="28"/>
          <w:szCs w:val="28"/>
        </w:rPr>
        <w:t>d</w:t>
      </w:r>
      <w:r w:rsidRPr="003416AB">
        <w:rPr>
          <w:rFonts w:asciiTheme="majorHAnsi" w:hAnsiTheme="majorHAnsi" w:cs="Arial"/>
          <w:sz w:val="28"/>
          <w:szCs w:val="28"/>
        </w:rPr>
        <w:t>irectora departamental que “gobierna” desde una suerte de estructura unipersonal, fomenta en muchos casos una suerte de caudillismo y así mismo un debilitamiento de las estructuras de mando.</w:t>
      </w:r>
    </w:p>
    <w:p w:rsidR="00127D16" w:rsidRPr="003416AB" w:rsidRDefault="00127D16" w:rsidP="003416AB">
      <w:pPr>
        <w:rPr>
          <w:rFonts w:asciiTheme="majorHAnsi" w:hAnsiTheme="majorHAnsi" w:cs="Arial"/>
          <w:sz w:val="28"/>
          <w:szCs w:val="28"/>
        </w:rPr>
      </w:pPr>
      <w:r w:rsidRPr="003416AB">
        <w:rPr>
          <w:rFonts w:asciiTheme="majorHAnsi" w:hAnsiTheme="majorHAnsi" w:cs="Arial"/>
          <w:sz w:val="28"/>
          <w:szCs w:val="28"/>
        </w:rPr>
        <w:t xml:space="preserve">Se ha creado la figura del adjunto pero desde la misma lógica, la concepción sigue siendo la de </w:t>
      </w:r>
      <w:r w:rsidR="000E1179">
        <w:rPr>
          <w:rFonts w:asciiTheme="majorHAnsi" w:hAnsiTheme="majorHAnsi" w:cs="Arial"/>
          <w:sz w:val="28"/>
          <w:szCs w:val="28"/>
        </w:rPr>
        <w:t>d</w:t>
      </w:r>
      <w:r w:rsidRPr="003416AB">
        <w:rPr>
          <w:rFonts w:asciiTheme="majorHAnsi" w:hAnsiTheme="majorHAnsi" w:cs="Arial"/>
          <w:sz w:val="28"/>
          <w:szCs w:val="28"/>
        </w:rPr>
        <w:t>irector-a departamental. Este personalismo se ve reflejado en los Congresos departamentales donde en ningún momento se percibe la idea de equipos de trabajo departamentales.</w:t>
      </w:r>
    </w:p>
    <w:p w:rsidR="00127D16" w:rsidRPr="003416AB" w:rsidRDefault="00127D16" w:rsidP="003416AB">
      <w:pPr>
        <w:rPr>
          <w:rFonts w:asciiTheme="majorHAnsi" w:hAnsiTheme="majorHAnsi" w:cs="Arial"/>
          <w:sz w:val="28"/>
          <w:szCs w:val="28"/>
        </w:rPr>
      </w:pPr>
      <w:r w:rsidRPr="003416AB">
        <w:rPr>
          <w:rFonts w:asciiTheme="majorHAnsi" w:hAnsiTheme="majorHAnsi" w:cs="Arial"/>
          <w:sz w:val="28"/>
          <w:szCs w:val="28"/>
        </w:rPr>
        <w:lastRenderedPageBreak/>
        <w:t>Otro elemento es la masividad de cualquier otro espacio “formativo”; no visualizándose formación en términos de alta gestión (que es en definitiva la de un departamento, sea cual sea).</w:t>
      </w:r>
    </w:p>
    <w:p w:rsidR="00127D16" w:rsidRPr="003416AB" w:rsidRDefault="00127D16" w:rsidP="003416AB">
      <w:pPr>
        <w:rPr>
          <w:rFonts w:asciiTheme="majorHAnsi" w:hAnsiTheme="majorHAnsi" w:cs="Arial"/>
          <w:sz w:val="28"/>
          <w:szCs w:val="28"/>
        </w:rPr>
      </w:pPr>
      <w:r w:rsidRPr="003416AB">
        <w:rPr>
          <w:rFonts w:asciiTheme="majorHAnsi" w:hAnsiTheme="majorHAnsi" w:cs="Arial"/>
          <w:sz w:val="28"/>
          <w:szCs w:val="28"/>
        </w:rPr>
        <w:t>Las diferentes comisiones siempre integrada por Directores Departamentales refleja esta misma estructura personalista dando cuenta de una suerte de  omnipotencia y omnipresencia que invisibiliza cualquier otro  tipo de crecimiento funcionarial dentro de la organización.</w:t>
      </w:r>
    </w:p>
    <w:p w:rsidR="00127D16" w:rsidRPr="003416AB" w:rsidRDefault="00127D16" w:rsidP="003416AB">
      <w:pPr>
        <w:rPr>
          <w:rFonts w:asciiTheme="majorHAnsi" w:hAnsiTheme="majorHAnsi" w:cs="Arial"/>
          <w:sz w:val="28"/>
          <w:szCs w:val="28"/>
        </w:rPr>
      </w:pPr>
      <w:r w:rsidRPr="003416AB">
        <w:rPr>
          <w:rFonts w:asciiTheme="majorHAnsi" w:hAnsiTheme="majorHAnsi" w:cs="Arial"/>
          <w:sz w:val="28"/>
          <w:szCs w:val="28"/>
        </w:rPr>
        <w:t>La necesidad de formar cada vez más gente para la gestión y toma de decisiones nos exige un doble cambio cultural; por un lado la estructura de las direcciones departamentales y por otro la formación en este plano.</w:t>
      </w:r>
    </w:p>
    <w:p w:rsidR="00766814" w:rsidRDefault="00127D16" w:rsidP="003416AB">
      <w:pPr>
        <w:rPr>
          <w:rFonts w:asciiTheme="majorHAnsi" w:hAnsiTheme="majorHAnsi" w:cs="Arial"/>
          <w:sz w:val="28"/>
          <w:szCs w:val="28"/>
        </w:rPr>
      </w:pPr>
      <w:r w:rsidRPr="003416AB">
        <w:rPr>
          <w:rFonts w:asciiTheme="majorHAnsi" w:hAnsiTheme="majorHAnsi" w:cs="Arial"/>
          <w:sz w:val="28"/>
          <w:szCs w:val="28"/>
        </w:rPr>
        <w:t>La altísima complejidad de Maldonado hace a la imposibilidad del unipersonalismo de otros departamentos. Proponemos entonces la conformación o el tránsito hacia la institucionalización de equipos de dirección con tareas y espec</w:t>
      </w:r>
      <w:r w:rsidR="002E33AC" w:rsidRPr="003416AB">
        <w:rPr>
          <w:rFonts w:asciiTheme="majorHAnsi" w:hAnsiTheme="majorHAnsi" w:cs="Arial"/>
          <w:sz w:val="28"/>
          <w:szCs w:val="28"/>
        </w:rPr>
        <w:t>ificidades claramente diferenci</w:t>
      </w:r>
      <w:r w:rsidRPr="003416AB">
        <w:rPr>
          <w:rFonts w:asciiTheme="majorHAnsi" w:hAnsiTheme="majorHAnsi" w:cs="Arial"/>
          <w:sz w:val="28"/>
          <w:szCs w:val="28"/>
        </w:rPr>
        <w:t>adas</w:t>
      </w:r>
      <w:r w:rsidR="00766814">
        <w:rPr>
          <w:rFonts w:asciiTheme="majorHAnsi" w:hAnsiTheme="majorHAnsi" w:cs="Arial"/>
          <w:sz w:val="28"/>
          <w:szCs w:val="28"/>
        </w:rPr>
        <w:t>.</w:t>
      </w:r>
    </w:p>
    <w:p w:rsidR="00127D16" w:rsidRPr="00766814" w:rsidRDefault="00127D16" w:rsidP="00766814">
      <w:pPr>
        <w:rPr>
          <w:rFonts w:asciiTheme="majorHAnsi" w:hAnsiTheme="majorHAnsi" w:cs="Arial"/>
          <w:sz w:val="28"/>
          <w:szCs w:val="28"/>
        </w:rPr>
      </w:pPr>
      <w:r w:rsidRPr="00766814">
        <w:rPr>
          <w:rFonts w:asciiTheme="majorHAnsi" w:hAnsiTheme="majorHAnsi" w:cs="Arial"/>
          <w:sz w:val="28"/>
          <w:szCs w:val="28"/>
        </w:rPr>
        <w:t>La experiencia vivida por quien escribe hace notar que la forma de dirigir estuvo signada por esta modalidad ya que de lo contrario hubiese sido imposible el proceso.</w:t>
      </w:r>
    </w:p>
    <w:p w:rsidR="00766814" w:rsidRDefault="00766814" w:rsidP="003416AB">
      <w:pPr>
        <w:rPr>
          <w:rFonts w:asciiTheme="majorHAnsi" w:hAnsiTheme="majorHAnsi" w:cs="Arial"/>
          <w:sz w:val="28"/>
          <w:szCs w:val="28"/>
        </w:rPr>
      </w:pPr>
    </w:p>
    <w:p w:rsidR="00435767" w:rsidRDefault="00435767" w:rsidP="003416AB">
      <w:pPr>
        <w:rPr>
          <w:rFonts w:asciiTheme="majorHAnsi" w:hAnsiTheme="majorHAnsi" w:cs="Arial"/>
          <w:sz w:val="28"/>
          <w:szCs w:val="28"/>
        </w:rPr>
      </w:pPr>
    </w:p>
    <w:p w:rsidR="00766814" w:rsidRPr="003416AB" w:rsidRDefault="00766814" w:rsidP="003416AB">
      <w:pPr>
        <w:rPr>
          <w:rFonts w:asciiTheme="majorHAnsi" w:hAnsiTheme="majorHAnsi" w:cs="Arial"/>
          <w:sz w:val="28"/>
          <w:szCs w:val="28"/>
        </w:rPr>
      </w:pPr>
    </w:p>
    <w:sectPr w:rsidR="00766814" w:rsidRPr="003416AB" w:rsidSect="008E1E53">
      <w:footerReference w:type="default" r:id="rId9"/>
      <w:pgSz w:w="11906" w:h="16838"/>
      <w:pgMar w:top="1418" w:right="1701" w:bottom="1418"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0D36" w:rsidRDefault="00020D36" w:rsidP="001B58A4">
      <w:pPr>
        <w:spacing w:after="0" w:line="240" w:lineRule="auto"/>
      </w:pPr>
      <w:r>
        <w:separator/>
      </w:r>
    </w:p>
  </w:endnote>
  <w:endnote w:type="continuationSeparator" w:id="1">
    <w:p w:rsidR="00020D36" w:rsidRDefault="00020D36" w:rsidP="001B58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882449"/>
      <w:docPartObj>
        <w:docPartGallery w:val="Page Numbers (Bottom of Page)"/>
        <w:docPartUnique/>
      </w:docPartObj>
    </w:sdtPr>
    <w:sdtContent>
      <w:p w:rsidR="003631AE" w:rsidRDefault="00C8796D">
        <w:pPr>
          <w:pStyle w:val="Piedepgina"/>
          <w:jc w:val="right"/>
        </w:pPr>
        <w:r w:rsidRPr="00C8796D">
          <w:fldChar w:fldCharType="begin"/>
        </w:r>
        <w:r w:rsidR="00EE78AF">
          <w:instrText>PAGE   \* MERGEFORMAT</w:instrText>
        </w:r>
        <w:r w:rsidRPr="00C8796D">
          <w:fldChar w:fldCharType="separate"/>
        </w:r>
        <w:r w:rsidR="002D6AED" w:rsidRPr="002D6AED">
          <w:rPr>
            <w:noProof/>
            <w:lang w:val="es-ES"/>
          </w:rPr>
          <w:t>22</w:t>
        </w:r>
        <w:r>
          <w:rPr>
            <w:noProof/>
            <w:lang w:val="es-ES"/>
          </w:rPr>
          <w:fldChar w:fldCharType="end"/>
        </w:r>
      </w:p>
    </w:sdtContent>
  </w:sdt>
  <w:p w:rsidR="003631AE" w:rsidRDefault="003631A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0D36" w:rsidRDefault="00020D36" w:rsidP="001B58A4">
      <w:pPr>
        <w:spacing w:after="0" w:line="240" w:lineRule="auto"/>
      </w:pPr>
      <w:r>
        <w:separator/>
      </w:r>
    </w:p>
  </w:footnote>
  <w:footnote w:type="continuationSeparator" w:id="1">
    <w:p w:rsidR="00020D36" w:rsidRDefault="00020D36" w:rsidP="001B58A4">
      <w:pPr>
        <w:spacing w:after="0" w:line="240" w:lineRule="auto"/>
      </w:pPr>
      <w:r>
        <w:continuationSeparator/>
      </w:r>
    </w:p>
  </w:footnote>
  <w:footnote w:id="2">
    <w:p w:rsidR="00D9653C" w:rsidRDefault="00D9653C" w:rsidP="00D9653C">
      <w:pPr>
        <w:pStyle w:val="Textonotapie"/>
      </w:pPr>
      <w:r>
        <w:rPr>
          <w:rStyle w:val="Refdenotaalpie"/>
        </w:rPr>
        <w:footnoteRef/>
      </w:r>
      <w:r>
        <w:t xml:space="preserve"> Ver informe de mudanza Hogar Amanecer en Youtoube, Paola Elso INAU.</w:t>
      </w:r>
    </w:p>
  </w:footnote>
  <w:footnote w:id="3">
    <w:p w:rsidR="00D9653C" w:rsidRDefault="00D9653C" w:rsidP="00D9653C">
      <w:pPr>
        <w:pStyle w:val="Textonotapie"/>
      </w:pPr>
      <w:r>
        <w:rPr>
          <w:rStyle w:val="Refdenotaalpie"/>
        </w:rPr>
        <w:footnoteRef/>
      </w:r>
      <w:r>
        <w:t xml:space="preserve"> Ver informe Pequeños Hogares en Youtoube, InfoInau canal 11.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12D99"/>
    <w:multiLevelType w:val="hybridMultilevel"/>
    <w:tmpl w:val="815055DA"/>
    <w:lvl w:ilvl="0" w:tplc="380A0017">
      <w:start w:val="1"/>
      <w:numFmt w:val="low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
    <w:nsid w:val="03601B1D"/>
    <w:multiLevelType w:val="hybridMultilevel"/>
    <w:tmpl w:val="8E4EE748"/>
    <w:lvl w:ilvl="0" w:tplc="0C0A0017">
      <w:start w:val="1"/>
      <w:numFmt w:val="lowerLetter"/>
      <w:lvlText w:val="%1)"/>
      <w:lvlJc w:val="left"/>
      <w:pPr>
        <w:tabs>
          <w:tab w:val="num" w:pos="720"/>
        </w:tabs>
        <w:ind w:left="720" w:hanging="360"/>
      </w:pPr>
    </w:lvl>
    <w:lvl w:ilvl="1" w:tplc="74CE9396">
      <w:start w:val="1"/>
      <w:numFmt w:val="bullet"/>
      <w:lvlText w:val=""/>
      <w:lvlJc w:val="left"/>
      <w:pPr>
        <w:tabs>
          <w:tab w:val="num" w:pos="1440"/>
        </w:tabs>
        <w:ind w:left="1440" w:hanging="360"/>
      </w:pPr>
      <w:rPr>
        <w:rFonts w:ascii="Symbol" w:eastAsia="Times New Roman" w:hAnsi="Symbol" w:cs="Times New Roman"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
    <w:nsid w:val="272625BB"/>
    <w:multiLevelType w:val="multilevel"/>
    <w:tmpl w:val="78C45C94"/>
    <w:lvl w:ilvl="0">
      <w:start w:val="3"/>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upperRoman"/>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2E760E9A"/>
    <w:multiLevelType w:val="multilevel"/>
    <w:tmpl w:val="D1BEE3FA"/>
    <w:lvl w:ilvl="0">
      <w:start w:val="1"/>
      <w:numFmt w:val="decimal"/>
      <w:lvlText w:val="%1."/>
      <w:lvlJc w:val="left"/>
      <w:pPr>
        <w:ind w:left="720" w:hanging="360"/>
      </w:pPr>
      <w:rPr>
        <w:rFonts w:asciiTheme="majorHAnsi" w:eastAsiaTheme="minorHAnsi" w:hAnsiTheme="majorHAnsi" w:cs="Arial"/>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
    <w:nsid w:val="2F6F6B91"/>
    <w:multiLevelType w:val="hybridMultilevel"/>
    <w:tmpl w:val="B748FD52"/>
    <w:lvl w:ilvl="0" w:tplc="82BCFF66">
      <w:start w:val="5"/>
      <w:numFmt w:val="decimal"/>
      <w:lvlText w:val="%1)"/>
      <w:lvlJc w:val="left"/>
      <w:pPr>
        <w:ind w:left="1080" w:hanging="360"/>
      </w:pPr>
      <w:rPr>
        <w:rFonts w:hint="default"/>
      </w:rPr>
    </w:lvl>
    <w:lvl w:ilvl="1" w:tplc="380A0019" w:tentative="1">
      <w:start w:val="1"/>
      <w:numFmt w:val="lowerLetter"/>
      <w:lvlText w:val="%2."/>
      <w:lvlJc w:val="left"/>
      <w:pPr>
        <w:ind w:left="1800" w:hanging="360"/>
      </w:pPr>
    </w:lvl>
    <w:lvl w:ilvl="2" w:tplc="380A001B" w:tentative="1">
      <w:start w:val="1"/>
      <w:numFmt w:val="lowerRoman"/>
      <w:lvlText w:val="%3."/>
      <w:lvlJc w:val="right"/>
      <w:pPr>
        <w:ind w:left="2520" w:hanging="180"/>
      </w:pPr>
    </w:lvl>
    <w:lvl w:ilvl="3" w:tplc="380A000F" w:tentative="1">
      <w:start w:val="1"/>
      <w:numFmt w:val="decimal"/>
      <w:lvlText w:val="%4."/>
      <w:lvlJc w:val="left"/>
      <w:pPr>
        <w:ind w:left="3240" w:hanging="360"/>
      </w:pPr>
    </w:lvl>
    <w:lvl w:ilvl="4" w:tplc="380A0019" w:tentative="1">
      <w:start w:val="1"/>
      <w:numFmt w:val="lowerLetter"/>
      <w:lvlText w:val="%5."/>
      <w:lvlJc w:val="left"/>
      <w:pPr>
        <w:ind w:left="3960" w:hanging="360"/>
      </w:pPr>
    </w:lvl>
    <w:lvl w:ilvl="5" w:tplc="380A001B" w:tentative="1">
      <w:start w:val="1"/>
      <w:numFmt w:val="lowerRoman"/>
      <w:lvlText w:val="%6."/>
      <w:lvlJc w:val="right"/>
      <w:pPr>
        <w:ind w:left="4680" w:hanging="180"/>
      </w:pPr>
    </w:lvl>
    <w:lvl w:ilvl="6" w:tplc="380A000F" w:tentative="1">
      <w:start w:val="1"/>
      <w:numFmt w:val="decimal"/>
      <w:lvlText w:val="%7."/>
      <w:lvlJc w:val="left"/>
      <w:pPr>
        <w:ind w:left="5400" w:hanging="360"/>
      </w:pPr>
    </w:lvl>
    <w:lvl w:ilvl="7" w:tplc="380A0019" w:tentative="1">
      <w:start w:val="1"/>
      <w:numFmt w:val="lowerLetter"/>
      <w:lvlText w:val="%8."/>
      <w:lvlJc w:val="left"/>
      <w:pPr>
        <w:ind w:left="6120" w:hanging="360"/>
      </w:pPr>
    </w:lvl>
    <w:lvl w:ilvl="8" w:tplc="380A001B" w:tentative="1">
      <w:start w:val="1"/>
      <w:numFmt w:val="lowerRoman"/>
      <w:lvlText w:val="%9."/>
      <w:lvlJc w:val="right"/>
      <w:pPr>
        <w:ind w:left="6840" w:hanging="180"/>
      </w:pPr>
    </w:lvl>
  </w:abstractNum>
  <w:abstractNum w:abstractNumId="5">
    <w:nsid w:val="2FF224A0"/>
    <w:multiLevelType w:val="multilevel"/>
    <w:tmpl w:val="8B5CB02A"/>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upperRoman"/>
      <w:lvlText w:val="%1.%2.%3"/>
      <w:lvlJc w:val="left"/>
      <w:pPr>
        <w:ind w:left="2520" w:hanging="108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38D21603"/>
    <w:multiLevelType w:val="hybridMultilevel"/>
    <w:tmpl w:val="BC28BCFE"/>
    <w:lvl w:ilvl="0" w:tplc="380A0011">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7">
    <w:nsid w:val="41981CBD"/>
    <w:multiLevelType w:val="hybridMultilevel"/>
    <w:tmpl w:val="8E4EE748"/>
    <w:lvl w:ilvl="0" w:tplc="0C0A0017">
      <w:start w:val="1"/>
      <w:numFmt w:val="lowerLetter"/>
      <w:lvlText w:val="%1)"/>
      <w:lvlJc w:val="left"/>
      <w:pPr>
        <w:tabs>
          <w:tab w:val="num" w:pos="720"/>
        </w:tabs>
        <w:ind w:left="720" w:hanging="360"/>
      </w:pPr>
    </w:lvl>
    <w:lvl w:ilvl="1" w:tplc="74CE9396">
      <w:start w:val="1"/>
      <w:numFmt w:val="bullet"/>
      <w:lvlText w:val=""/>
      <w:lvlJc w:val="left"/>
      <w:pPr>
        <w:tabs>
          <w:tab w:val="num" w:pos="1440"/>
        </w:tabs>
        <w:ind w:left="1440" w:hanging="360"/>
      </w:pPr>
      <w:rPr>
        <w:rFonts w:ascii="Symbol" w:eastAsia="Times New Roman" w:hAnsi="Symbol" w:cs="Times New Roman"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8">
    <w:nsid w:val="4744510A"/>
    <w:multiLevelType w:val="hybridMultilevel"/>
    <w:tmpl w:val="3B2C8812"/>
    <w:lvl w:ilvl="0" w:tplc="4ED0F854">
      <w:start w:val="5"/>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9">
    <w:nsid w:val="4CF23139"/>
    <w:multiLevelType w:val="hybridMultilevel"/>
    <w:tmpl w:val="7520D184"/>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0">
    <w:nsid w:val="5C7707A2"/>
    <w:multiLevelType w:val="hybridMultilevel"/>
    <w:tmpl w:val="7520D184"/>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1">
    <w:nsid w:val="5CBE3F0D"/>
    <w:multiLevelType w:val="multilevel"/>
    <w:tmpl w:val="136465C4"/>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upperRoman"/>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6125235B"/>
    <w:multiLevelType w:val="hybridMultilevel"/>
    <w:tmpl w:val="F43E72BE"/>
    <w:lvl w:ilvl="0" w:tplc="F31C3C26">
      <w:start w:val="1"/>
      <w:numFmt w:val="lowerLetter"/>
      <w:lvlText w:val="%1)"/>
      <w:lvlJc w:val="left"/>
      <w:pPr>
        <w:ind w:left="1800" w:hanging="360"/>
      </w:pPr>
      <w:rPr>
        <w:rFonts w:hint="default"/>
      </w:rPr>
    </w:lvl>
    <w:lvl w:ilvl="1" w:tplc="380A0019">
      <w:start w:val="1"/>
      <w:numFmt w:val="lowerLetter"/>
      <w:lvlText w:val="%2."/>
      <w:lvlJc w:val="left"/>
      <w:pPr>
        <w:ind w:left="2520" w:hanging="360"/>
      </w:pPr>
    </w:lvl>
    <w:lvl w:ilvl="2" w:tplc="380A001B" w:tentative="1">
      <w:start w:val="1"/>
      <w:numFmt w:val="lowerRoman"/>
      <w:lvlText w:val="%3."/>
      <w:lvlJc w:val="right"/>
      <w:pPr>
        <w:ind w:left="3240" w:hanging="180"/>
      </w:pPr>
    </w:lvl>
    <w:lvl w:ilvl="3" w:tplc="380A000F" w:tentative="1">
      <w:start w:val="1"/>
      <w:numFmt w:val="decimal"/>
      <w:lvlText w:val="%4."/>
      <w:lvlJc w:val="left"/>
      <w:pPr>
        <w:ind w:left="3960" w:hanging="360"/>
      </w:pPr>
    </w:lvl>
    <w:lvl w:ilvl="4" w:tplc="380A0019" w:tentative="1">
      <w:start w:val="1"/>
      <w:numFmt w:val="lowerLetter"/>
      <w:lvlText w:val="%5."/>
      <w:lvlJc w:val="left"/>
      <w:pPr>
        <w:ind w:left="4680" w:hanging="360"/>
      </w:pPr>
    </w:lvl>
    <w:lvl w:ilvl="5" w:tplc="380A001B" w:tentative="1">
      <w:start w:val="1"/>
      <w:numFmt w:val="lowerRoman"/>
      <w:lvlText w:val="%6."/>
      <w:lvlJc w:val="right"/>
      <w:pPr>
        <w:ind w:left="5400" w:hanging="180"/>
      </w:pPr>
    </w:lvl>
    <w:lvl w:ilvl="6" w:tplc="380A000F" w:tentative="1">
      <w:start w:val="1"/>
      <w:numFmt w:val="decimal"/>
      <w:lvlText w:val="%7."/>
      <w:lvlJc w:val="left"/>
      <w:pPr>
        <w:ind w:left="6120" w:hanging="360"/>
      </w:pPr>
    </w:lvl>
    <w:lvl w:ilvl="7" w:tplc="380A0019" w:tentative="1">
      <w:start w:val="1"/>
      <w:numFmt w:val="lowerLetter"/>
      <w:lvlText w:val="%8."/>
      <w:lvlJc w:val="left"/>
      <w:pPr>
        <w:ind w:left="6840" w:hanging="360"/>
      </w:pPr>
    </w:lvl>
    <w:lvl w:ilvl="8" w:tplc="380A001B" w:tentative="1">
      <w:start w:val="1"/>
      <w:numFmt w:val="lowerRoman"/>
      <w:lvlText w:val="%9."/>
      <w:lvlJc w:val="right"/>
      <w:pPr>
        <w:ind w:left="7560" w:hanging="180"/>
      </w:pPr>
    </w:lvl>
  </w:abstractNum>
  <w:abstractNum w:abstractNumId="13">
    <w:nsid w:val="7319590B"/>
    <w:multiLevelType w:val="multilevel"/>
    <w:tmpl w:val="D1BEE3FA"/>
    <w:lvl w:ilvl="0">
      <w:start w:val="1"/>
      <w:numFmt w:val="decimal"/>
      <w:lvlText w:val="%1."/>
      <w:lvlJc w:val="left"/>
      <w:pPr>
        <w:ind w:left="720" w:hanging="360"/>
      </w:pPr>
      <w:rPr>
        <w:rFonts w:asciiTheme="majorHAnsi" w:eastAsiaTheme="minorHAnsi" w:hAnsiTheme="majorHAnsi" w:cs="Arial"/>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4">
    <w:nsid w:val="7C981F63"/>
    <w:multiLevelType w:val="hybridMultilevel"/>
    <w:tmpl w:val="1416EFF0"/>
    <w:lvl w:ilvl="0" w:tplc="B790C786">
      <w:start w:val="9"/>
      <w:numFmt w:val="bullet"/>
      <w:lvlText w:val="-"/>
      <w:lvlJc w:val="left"/>
      <w:pPr>
        <w:ind w:left="8148" w:hanging="360"/>
      </w:pPr>
      <w:rPr>
        <w:rFonts w:ascii="Times New Roman" w:eastAsiaTheme="minorHAnsi" w:hAnsi="Times New Roman" w:cs="Times New Roman" w:hint="default"/>
      </w:rPr>
    </w:lvl>
    <w:lvl w:ilvl="1" w:tplc="380A0003" w:tentative="1">
      <w:start w:val="1"/>
      <w:numFmt w:val="bullet"/>
      <w:lvlText w:val="o"/>
      <w:lvlJc w:val="left"/>
      <w:pPr>
        <w:ind w:left="8868" w:hanging="360"/>
      </w:pPr>
      <w:rPr>
        <w:rFonts w:ascii="Courier New" w:hAnsi="Courier New" w:cs="Courier New" w:hint="default"/>
      </w:rPr>
    </w:lvl>
    <w:lvl w:ilvl="2" w:tplc="380A0005" w:tentative="1">
      <w:start w:val="1"/>
      <w:numFmt w:val="bullet"/>
      <w:lvlText w:val=""/>
      <w:lvlJc w:val="left"/>
      <w:pPr>
        <w:ind w:left="9588" w:hanging="360"/>
      </w:pPr>
      <w:rPr>
        <w:rFonts w:ascii="Wingdings" w:hAnsi="Wingdings" w:hint="default"/>
      </w:rPr>
    </w:lvl>
    <w:lvl w:ilvl="3" w:tplc="380A0001" w:tentative="1">
      <w:start w:val="1"/>
      <w:numFmt w:val="bullet"/>
      <w:lvlText w:val=""/>
      <w:lvlJc w:val="left"/>
      <w:pPr>
        <w:ind w:left="10308" w:hanging="360"/>
      </w:pPr>
      <w:rPr>
        <w:rFonts w:ascii="Symbol" w:hAnsi="Symbol" w:hint="default"/>
      </w:rPr>
    </w:lvl>
    <w:lvl w:ilvl="4" w:tplc="380A0003" w:tentative="1">
      <w:start w:val="1"/>
      <w:numFmt w:val="bullet"/>
      <w:lvlText w:val="o"/>
      <w:lvlJc w:val="left"/>
      <w:pPr>
        <w:ind w:left="11028" w:hanging="360"/>
      </w:pPr>
      <w:rPr>
        <w:rFonts w:ascii="Courier New" w:hAnsi="Courier New" w:cs="Courier New" w:hint="default"/>
      </w:rPr>
    </w:lvl>
    <w:lvl w:ilvl="5" w:tplc="380A0005" w:tentative="1">
      <w:start w:val="1"/>
      <w:numFmt w:val="bullet"/>
      <w:lvlText w:val=""/>
      <w:lvlJc w:val="left"/>
      <w:pPr>
        <w:ind w:left="11748" w:hanging="360"/>
      </w:pPr>
      <w:rPr>
        <w:rFonts w:ascii="Wingdings" w:hAnsi="Wingdings" w:hint="default"/>
      </w:rPr>
    </w:lvl>
    <w:lvl w:ilvl="6" w:tplc="380A0001" w:tentative="1">
      <w:start w:val="1"/>
      <w:numFmt w:val="bullet"/>
      <w:lvlText w:val=""/>
      <w:lvlJc w:val="left"/>
      <w:pPr>
        <w:ind w:left="12468" w:hanging="360"/>
      </w:pPr>
      <w:rPr>
        <w:rFonts w:ascii="Symbol" w:hAnsi="Symbol" w:hint="default"/>
      </w:rPr>
    </w:lvl>
    <w:lvl w:ilvl="7" w:tplc="380A0003" w:tentative="1">
      <w:start w:val="1"/>
      <w:numFmt w:val="bullet"/>
      <w:lvlText w:val="o"/>
      <w:lvlJc w:val="left"/>
      <w:pPr>
        <w:ind w:left="13188" w:hanging="360"/>
      </w:pPr>
      <w:rPr>
        <w:rFonts w:ascii="Courier New" w:hAnsi="Courier New" w:cs="Courier New" w:hint="default"/>
      </w:rPr>
    </w:lvl>
    <w:lvl w:ilvl="8" w:tplc="380A0005" w:tentative="1">
      <w:start w:val="1"/>
      <w:numFmt w:val="bullet"/>
      <w:lvlText w:val=""/>
      <w:lvlJc w:val="left"/>
      <w:pPr>
        <w:ind w:left="13908" w:hanging="360"/>
      </w:pPr>
      <w:rPr>
        <w:rFonts w:ascii="Wingdings" w:hAnsi="Wingdings" w:hint="default"/>
      </w:rPr>
    </w:lvl>
  </w:abstractNum>
  <w:abstractNum w:abstractNumId="15">
    <w:nsid w:val="7D5A2703"/>
    <w:multiLevelType w:val="hybridMultilevel"/>
    <w:tmpl w:val="1B70F0D0"/>
    <w:lvl w:ilvl="0" w:tplc="13C82C62">
      <w:numFmt w:val="bullet"/>
      <w:lvlText w:val=""/>
      <w:lvlJc w:val="left"/>
      <w:pPr>
        <w:ind w:left="720" w:hanging="360"/>
      </w:pPr>
      <w:rPr>
        <w:rFonts w:ascii="Symbol" w:eastAsiaTheme="minorHAnsi" w:hAnsi="Symbol" w:cstheme="minorBidi"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9"/>
  </w:num>
  <w:num w:numId="4">
    <w:abstractNumId w:val="0"/>
  </w:num>
  <w:num w:numId="5">
    <w:abstractNumId w:val="14"/>
  </w:num>
  <w:num w:numId="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2"/>
  </w:num>
  <w:num w:numId="9">
    <w:abstractNumId w:val="6"/>
  </w:num>
  <w:num w:numId="10">
    <w:abstractNumId w:val="5"/>
  </w:num>
  <w:num w:numId="11">
    <w:abstractNumId w:val="4"/>
  </w:num>
  <w:num w:numId="12">
    <w:abstractNumId w:val="2"/>
  </w:num>
  <w:num w:numId="13">
    <w:abstractNumId w:val="11"/>
  </w:num>
  <w:num w:numId="14">
    <w:abstractNumId w:val="1"/>
  </w:num>
  <w:num w:numId="15">
    <w:abstractNumId w:val="7"/>
  </w:num>
  <w:num w:numId="16">
    <w:abstractNumId w:val="8"/>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C17C3"/>
    <w:rsid w:val="000131E3"/>
    <w:rsid w:val="00020D36"/>
    <w:rsid w:val="00033301"/>
    <w:rsid w:val="00034CD6"/>
    <w:rsid w:val="0004140F"/>
    <w:rsid w:val="00056172"/>
    <w:rsid w:val="00060265"/>
    <w:rsid w:val="0006443B"/>
    <w:rsid w:val="00066624"/>
    <w:rsid w:val="0006753F"/>
    <w:rsid w:val="00083D26"/>
    <w:rsid w:val="00085768"/>
    <w:rsid w:val="000A25C6"/>
    <w:rsid w:val="000B7916"/>
    <w:rsid w:val="000C3D69"/>
    <w:rsid w:val="000E1179"/>
    <w:rsid w:val="000E4F52"/>
    <w:rsid w:val="000F1DD0"/>
    <w:rsid w:val="001128E6"/>
    <w:rsid w:val="00123BFB"/>
    <w:rsid w:val="00123C5B"/>
    <w:rsid w:val="00123D39"/>
    <w:rsid w:val="00124AD2"/>
    <w:rsid w:val="00127D16"/>
    <w:rsid w:val="001318D5"/>
    <w:rsid w:val="00141DB5"/>
    <w:rsid w:val="001502F1"/>
    <w:rsid w:val="00152084"/>
    <w:rsid w:val="0017313B"/>
    <w:rsid w:val="0018358E"/>
    <w:rsid w:val="001A7476"/>
    <w:rsid w:val="001B3E5A"/>
    <w:rsid w:val="001B58A4"/>
    <w:rsid w:val="001D03A9"/>
    <w:rsid w:val="001E5D4D"/>
    <w:rsid w:val="00201660"/>
    <w:rsid w:val="002018FA"/>
    <w:rsid w:val="00233DF0"/>
    <w:rsid w:val="002352D9"/>
    <w:rsid w:val="00267BD8"/>
    <w:rsid w:val="002725D4"/>
    <w:rsid w:val="00294D56"/>
    <w:rsid w:val="002A38C4"/>
    <w:rsid w:val="002B5B3E"/>
    <w:rsid w:val="002C13B8"/>
    <w:rsid w:val="002D6AED"/>
    <w:rsid w:val="002E33AC"/>
    <w:rsid w:val="00306141"/>
    <w:rsid w:val="003117CB"/>
    <w:rsid w:val="00327D33"/>
    <w:rsid w:val="00340029"/>
    <w:rsid w:val="00340C64"/>
    <w:rsid w:val="003416AB"/>
    <w:rsid w:val="0034640F"/>
    <w:rsid w:val="003548F3"/>
    <w:rsid w:val="003631AE"/>
    <w:rsid w:val="00382EF7"/>
    <w:rsid w:val="00395E7A"/>
    <w:rsid w:val="003C6975"/>
    <w:rsid w:val="003D4D36"/>
    <w:rsid w:val="003E12C5"/>
    <w:rsid w:val="00411848"/>
    <w:rsid w:val="00421A16"/>
    <w:rsid w:val="00435767"/>
    <w:rsid w:val="004513B5"/>
    <w:rsid w:val="004609D2"/>
    <w:rsid w:val="004701EF"/>
    <w:rsid w:val="00473BCF"/>
    <w:rsid w:val="004B2E41"/>
    <w:rsid w:val="004C3A20"/>
    <w:rsid w:val="004D0325"/>
    <w:rsid w:val="004D1A4A"/>
    <w:rsid w:val="004F2581"/>
    <w:rsid w:val="0050296C"/>
    <w:rsid w:val="00576FC2"/>
    <w:rsid w:val="00583B49"/>
    <w:rsid w:val="00585278"/>
    <w:rsid w:val="005A15E0"/>
    <w:rsid w:val="005C49EA"/>
    <w:rsid w:val="005F12C2"/>
    <w:rsid w:val="005F163A"/>
    <w:rsid w:val="00606C78"/>
    <w:rsid w:val="00607A43"/>
    <w:rsid w:val="00637590"/>
    <w:rsid w:val="00644116"/>
    <w:rsid w:val="006518AC"/>
    <w:rsid w:val="006678B6"/>
    <w:rsid w:val="00674505"/>
    <w:rsid w:val="006766F5"/>
    <w:rsid w:val="006A1811"/>
    <w:rsid w:val="006A7104"/>
    <w:rsid w:val="00746B21"/>
    <w:rsid w:val="00763062"/>
    <w:rsid w:val="00765FE3"/>
    <w:rsid w:val="00766814"/>
    <w:rsid w:val="00783752"/>
    <w:rsid w:val="007A59BE"/>
    <w:rsid w:val="007C2BDD"/>
    <w:rsid w:val="007D1C72"/>
    <w:rsid w:val="007D7193"/>
    <w:rsid w:val="008027C1"/>
    <w:rsid w:val="00855E87"/>
    <w:rsid w:val="00874C61"/>
    <w:rsid w:val="00895F23"/>
    <w:rsid w:val="008A7FD0"/>
    <w:rsid w:val="008D3041"/>
    <w:rsid w:val="008E1E53"/>
    <w:rsid w:val="008E469F"/>
    <w:rsid w:val="008F12E7"/>
    <w:rsid w:val="00921ED8"/>
    <w:rsid w:val="00923DA4"/>
    <w:rsid w:val="00926793"/>
    <w:rsid w:val="00973570"/>
    <w:rsid w:val="009A341E"/>
    <w:rsid w:val="009A34C8"/>
    <w:rsid w:val="009C5E97"/>
    <w:rsid w:val="009D5732"/>
    <w:rsid w:val="009F44BB"/>
    <w:rsid w:val="00A34E84"/>
    <w:rsid w:val="00AA3ADB"/>
    <w:rsid w:val="00AB22A6"/>
    <w:rsid w:val="00AC0B92"/>
    <w:rsid w:val="00AC17C3"/>
    <w:rsid w:val="00AC33E4"/>
    <w:rsid w:val="00AD0593"/>
    <w:rsid w:val="00AE6F88"/>
    <w:rsid w:val="00AF1BA1"/>
    <w:rsid w:val="00AF2339"/>
    <w:rsid w:val="00AF6F48"/>
    <w:rsid w:val="00B018B3"/>
    <w:rsid w:val="00B10604"/>
    <w:rsid w:val="00B471BF"/>
    <w:rsid w:val="00B50144"/>
    <w:rsid w:val="00B514F9"/>
    <w:rsid w:val="00B5561F"/>
    <w:rsid w:val="00B55754"/>
    <w:rsid w:val="00B614F1"/>
    <w:rsid w:val="00B8770D"/>
    <w:rsid w:val="00BA1FC8"/>
    <w:rsid w:val="00BD01D2"/>
    <w:rsid w:val="00BE16DF"/>
    <w:rsid w:val="00BF7CF5"/>
    <w:rsid w:val="00C0339A"/>
    <w:rsid w:val="00C14884"/>
    <w:rsid w:val="00C809C1"/>
    <w:rsid w:val="00C86F21"/>
    <w:rsid w:val="00C8796D"/>
    <w:rsid w:val="00C91D47"/>
    <w:rsid w:val="00CA44B3"/>
    <w:rsid w:val="00CA4823"/>
    <w:rsid w:val="00CB376D"/>
    <w:rsid w:val="00D1146C"/>
    <w:rsid w:val="00D23EE3"/>
    <w:rsid w:val="00D246D1"/>
    <w:rsid w:val="00D37E4B"/>
    <w:rsid w:val="00D47CFA"/>
    <w:rsid w:val="00D55097"/>
    <w:rsid w:val="00D57790"/>
    <w:rsid w:val="00D6247F"/>
    <w:rsid w:val="00D9653C"/>
    <w:rsid w:val="00DA52A3"/>
    <w:rsid w:val="00DE64A3"/>
    <w:rsid w:val="00E11BF7"/>
    <w:rsid w:val="00E51D98"/>
    <w:rsid w:val="00E54875"/>
    <w:rsid w:val="00E70855"/>
    <w:rsid w:val="00ED44B2"/>
    <w:rsid w:val="00EE134A"/>
    <w:rsid w:val="00EE3804"/>
    <w:rsid w:val="00EE78AF"/>
    <w:rsid w:val="00EF1D5A"/>
    <w:rsid w:val="00F00F7D"/>
    <w:rsid w:val="00F04506"/>
    <w:rsid w:val="00F103ED"/>
    <w:rsid w:val="00F40E29"/>
    <w:rsid w:val="00F450D5"/>
    <w:rsid w:val="00F4510A"/>
    <w:rsid w:val="00F7073F"/>
    <w:rsid w:val="00F80BC7"/>
    <w:rsid w:val="00F86207"/>
    <w:rsid w:val="00F86620"/>
    <w:rsid w:val="00F902F3"/>
    <w:rsid w:val="00F9414B"/>
    <w:rsid w:val="00F954F1"/>
    <w:rsid w:val="00F961D6"/>
    <w:rsid w:val="00FA1549"/>
    <w:rsid w:val="00FA6F5D"/>
    <w:rsid w:val="00FC0699"/>
    <w:rsid w:val="00FD0091"/>
    <w:rsid w:val="00FD1D81"/>
    <w:rsid w:val="00FD4E93"/>
    <w:rsid w:val="00FE3280"/>
    <w:rsid w:val="00FF3B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BD8"/>
  </w:style>
  <w:style w:type="paragraph" w:styleId="Ttulo1">
    <w:name w:val="heading 1"/>
    <w:basedOn w:val="Normal"/>
    <w:next w:val="Normal"/>
    <w:link w:val="Ttulo1Car"/>
    <w:qFormat/>
    <w:rsid w:val="00FD0091"/>
    <w:pPr>
      <w:keepNext/>
      <w:spacing w:after="0" w:line="240" w:lineRule="auto"/>
      <w:outlineLvl w:val="0"/>
    </w:pPr>
    <w:rPr>
      <w:rFonts w:ascii="Times New Roman" w:eastAsia="Times New Roman" w:hAnsi="Times New Roman" w:cs="Times New Roman"/>
      <w:b/>
      <w:bCs/>
      <w:sz w:val="24"/>
      <w:szCs w:val="24"/>
      <w:lang w:val="es-ES"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F6F48"/>
    <w:pPr>
      <w:ind w:left="720"/>
      <w:contextualSpacing/>
    </w:pPr>
  </w:style>
  <w:style w:type="paragraph" w:styleId="Encabezado">
    <w:name w:val="header"/>
    <w:basedOn w:val="Normal"/>
    <w:link w:val="EncabezadoCar"/>
    <w:uiPriority w:val="99"/>
    <w:unhideWhenUsed/>
    <w:rsid w:val="001B58A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58A4"/>
  </w:style>
  <w:style w:type="paragraph" w:styleId="Piedepgina">
    <w:name w:val="footer"/>
    <w:basedOn w:val="Normal"/>
    <w:link w:val="PiedepginaCar"/>
    <w:uiPriority w:val="99"/>
    <w:unhideWhenUsed/>
    <w:rsid w:val="001B58A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58A4"/>
  </w:style>
  <w:style w:type="table" w:styleId="Tablaconcuadrcula">
    <w:name w:val="Table Grid"/>
    <w:basedOn w:val="Tablanormal"/>
    <w:uiPriority w:val="59"/>
    <w:rsid w:val="006375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semiHidden/>
    <w:unhideWhenUsed/>
    <w:rsid w:val="00FF3B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F3B82"/>
    <w:rPr>
      <w:sz w:val="20"/>
      <w:szCs w:val="20"/>
    </w:rPr>
  </w:style>
  <w:style w:type="paragraph" w:styleId="Textonotapie">
    <w:name w:val="footnote text"/>
    <w:basedOn w:val="Normal"/>
    <w:link w:val="TextonotapieCar"/>
    <w:uiPriority w:val="99"/>
    <w:unhideWhenUsed/>
    <w:rsid w:val="00FF3B82"/>
    <w:pPr>
      <w:spacing w:after="0" w:line="240" w:lineRule="auto"/>
    </w:pPr>
    <w:rPr>
      <w:sz w:val="20"/>
      <w:szCs w:val="20"/>
    </w:rPr>
  </w:style>
  <w:style w:type="character" w:customStyle="1" w:styleId="TextonotapieCar">
    <w:name w:val="Texto nota pie Car"/>
    <w:basedOn w:val="Fuentedeprrafopredeter"/>
    <w:link w:val="Textonotapie"/>
    <w:uiPriority w:val="99"/>
    <w:rsid w:val="00FF3B82"/>
    <w:rPr>
      <w:sz w:val="20"/>
      <w:szCs w:val="20"/>
    </w:rPr>
  </w:style>
  <w:style w:type="character" w:styleId="Refdenotaalpie">
    <w:name w:val="footnote reference"/>
    <w:basedOn w:val="Fuentedeprrafopredeter"/>
    <w:uiPriority w:val="99"/>
    <w:semiHidden/>
    <w:unhideWhenUsed/>
    <w:rsid w:val="00FF3B82"/>
    <w:rPr>
      <w:vertAlign w:val="superscript"/>
    </w:rPr>
  </w:style>
  <w:style w:type="character" w:customStyle="1" w:styleId="Ttulo1Car">
    <w:name w:val="Título 1 Car"/>
    <w:basedOn w:val="Fuentedeprrafopredeter"/>
    <w:link w:val="Ttulo1"/>
    <w:rsid w:val="00FD0091"/>
    <w:rPr>
      <w:rFonts w:ascii="Times New Roman" w:eastAsia="Times New Roman" w:hAnsi="Times New Roman" w:cs="Times New Roman"/>
      <w:b/>
      <w:bCs/>
      <w:sz w:val="24"/>
      <w:szCs w:val="24"/>
      <w:lang w:val="es-ES" w:eastAsia="es-ES" w:bidi="he-IL"/>
    </w:rPr>
  </w:style>
  <w:style w:type="paragraph" w:styleId="Textoindependiente">
    <w:name w:val="Body Text"/>
    <w:basedOn w:val="Normal"/>
    <w:link w:val="TextoindependienteCar"/>
    <w:semiHidden/>
    <w:unhideWhenUsed/>
    <w:rsid w:val="00FD0091"/>
    <w:pPr>
      <w:spacing w:after="0" w:line="240" w:lineRule="auto"/>
    </w:pPr>
    <w:rPr>
      <w:rFonts w:ascii="Times New Roman" w:eastAsia="Times New Roman" w:hAnsi="Times New Roman" w:cs="Times New Roman"/>
      <w:szCs w:val="24"/>
      <w:lang w:val="es-ES" w:eastAsia="es-ES" w:bidi="he-IL"/>
    </w:rPr>
  </w:style>
  <w:style w:type="character" w:customStyle="1" w:styleId="TextoindependienteCar">
    <w:name w:val="Texto independiente Car"/>
    <w:basedOn w:val="Fuentedeprrafopredeter"/>
    <w:link w:val="Textoindependiente"/>
    <w:semiHidden/>
    <w:rsid w:val="00FD0091"/>
    <w:rPr>
      <w:rFonts w:ascii="Times New Roman" w:eastAsia="Times New Roman" w:hAnsi="Times New Roman" w:cs="Times New Roman"/>
      <w:szCs w:val="24"/>
      <w:lang w:val="es-ES" w:eastAsia="es-ES" w:bidi="he-IL"/>
    </w:rPr>
  </w:style>
  <w:style w:type="paragraph" w:styleId="Textoindependiente3">
    <w:name w:val="Body Text 3"/>
    <w:basedOn w:val="Normal"/>
    <w:link w:val="Textoindependiente3Car"/>
    <w:semiHidden/>
    <w:unhideWhenUsed/>
    <w:rsid w:val="00FD0091"/>
    <w:pPr>
      <w:spacing w:after="0" w:line="240" w:lineRule="auto"/>
      <w:jc w:val="center"/>
    </w:pPr>
    <w:rPr>
      <w:rFonts w:ascii="Times New Roman" w:eastAsia="Times New Roman" w:hAnsi="Times New Roman" w:cs="Times New Roman"/>
      <w:szCs w:val="24"/>
      <w:lang w:val="es-ES" w:eastAsia="es-ES" w:bidi="he-IL"/>
    </w:rPr>
  </w:style>
  <w:style w:type="character" w:customStyle="1" w:styleId="Textoindependiente3Car">
    <w:name w:val="Texto independiente 3 Car"/>
    <w:basedOn w:val="Fuentedeprrafopredeter"/>
    <w:link w:val="Textoindependiente3"/>
    <w:semiHidden/>
    <w:rsid w:val="00FD0091"/>
    <w:rPr>
      <w:rFonts w:ascii="Times New Roman" w:eastAsia="Times New Roman" w:hAnsi="Times New Roman" w:cs="Times New Roman"/>
      <w:szCs w:val="24"/>
      <w:lang w:val="es-ES" w:eastAsia="es-ES" w:bidi="he-IL"/>
    </w:rPr>
  </w:style>
  <w:style w:type="paragraph" w:styleId="Textodeglobo">
    <w:name w:val="Balloon Text"/>
    <w:basedOn w:val="Normal"/>
    <w:link w:val="TextodegloboCar"/>
    <w:uiPriority w:val="99"/>
    <w:semiHidden/>
    <w:unhideWhenUsed/>
    <w:rsid w:val="00F866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66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FD0091"/>
    <w:pPr>
      <w:keepNext/>
      <w:spacing w:after="0" w:line="240" w:lineRule="auto"/>
      <w:outlineLvl w:val="0"/>
    </w:pPr>
    <w:rPr>
      <w:rFonts w:ascii="Times New Roman" w:eastAsia="Times New Roman" w:hAnsi="Times New Roman" w:cs="Times New Roman"/>
      <w:b/>
      <w:bCs/>
      <w:sz w:val="24"/>
      <w:szCs w:val="24"/>
      <w:lang w:val="es-ES"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F6F48"/>
    <w:pPr>
      <w:ind w:left="720"/>
      <w:contextualSpacing/>
    </w:pPr>
  </w:style>
  <w:style w:type="paragraph" w:styleId="Encabezado">
    <w:name w:val="header"/>
    <w:basedOn w:val="Normal"/>
    <w:link w:val="EncabezadoCar"/>
    <w:uiPriority w:val="99"/>
    <w:unhideWhenUsed/>
    <w:rsid w:val="001B58A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58A4"/>
  </w:style>
  <w:style w:type="paragraph" w:styleId="Piedepgina">
    <w:name w:val="footer"/>
    <w:basedOn w:val="Normal"/>
    <w:link w:val="PiedepginaCar"/>
    <w:uiPriority w:val="99"/>
    <w:unhideWhenUsed/>
    <w:rsid w:val="001B58A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58A4"/>
  </w:style>
  <w:style w:type="table" w:styleId="Tablaconcuadrcula">
    <w:name w:val="Table Grid"/>
    <w:basedOn w:val="Tablanormal"/>
    <w:uiPriority w:val="59"/>
    <w:rsid w:val="00637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FF3B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F3B82"/>
    <w:rPr>
      <w:sz w:val="20"/>
      <w:szCs w:val="20"/>
    </w:rPr>
  </w:style>
  <w:style w:type="paragraph" w:styleId="Textonotapie">
    <w:name w:val="footnote text"/>
    <w:basedOn w:val="Normal"/>
    <w:link w:val="TextonotapieCar"/>
    <w:uiPriority w:val="99"/>
    <w:unhideWhenUsed/>
    <w:rsid w:val="00FF3B82"/>
    <w:pPr>
      <w:spacing w:after="0" w:line="240" w:lineRule="auto"/>
    </w:pPr>
    <w:rPr>
      <w:sz w:val="20"/>
      <w:szCs w:val="20"/>
    </w:rPr>
  </w:style>
  <w:style w:type="character" w:customStyle="1" w:styleId="TextonotapieCar">
    <w:name w:val="Texto nota pie Car"/>
    <w:basedOn w:val="Fuentedeprrafopredeter"/>
    <w:link w:val="Textonotapie"/>
    <w:uiPriority w:val="99"/>
    <w:rsid w:val="00FF3B82"/>
    <w:rPr>
      <w:sz w:val="20"/>
      <w:szCs w:val="20"/>
    </w:rPr>
  </w:style>
  <w:style w:type="character" w:styleId="Refdenotaalpie">
    <w:name w:val="footnote reference"/>
    <w:basedOn w:val="Fuentedeprrafopredeter"/>
    <w:uiPriority w:val="99"/>
    <w:semiHidden/>
    <w:unhideWhenUsed/>
    <w:rsid w:val="00FF3B82"/>
    <w:rPr>
      <w:vertAlign w:val="superscript"/>
    </w:rPr>
  </w:style>
  <w:style w:type="character" w:customStyle="1" w:styleId="Ttulo1Car">
    <w:name w:val="Título 1 Car"/>
    <w:basedOn w:val="Fuentedeprrafopredeter"/>
    <w:link w:val="Ttulo1"/>
    <w:rsid w:val="00FD0091"/>
    <w:rPr>
      <w:rFonts w:ascii="Times New Roman" w:eastAsia="Times New Roman" w:hAnsi="Times New Roman" w:cs="Times New Roman"/>
      <w:b/>
      <w:bCs/>
      <w:sz w:val="24"/>
      <w:szCs w:val="24"/>
      <w:lang w:val="es-ES" w:eastAsia="es-ES" w:bidi="he-IL"/>
    </w:rPr>
  </w:style>
  <w:style w:type="paragraph" w:styleId="Textoindependiente">
    <w:name w:val="Body Text"/>
    <w:basedOn w:val="Normal"/>
    <w:link w:val="TextoindependienteCar"/>
    <w:semiHidden/>
    <w:unhideWhenUsed/>
    <w:rsid w:val="00FD0091"/>
    <w:pPr>
      <w:spacing w:after="0" w:line="240" w:lineRule="auto"/>
    </w:pPr>
    <w:rPr>
      <w:rFonts w:ascii="Times New Roman" w:eastAsia="Times New Roman" w:hAnsi="Times New Roman" w:cs="Times New Roman"/>
      <w:szCs w:val="24"/>
      <w:lang w:val="es-ES" w:eastAsia="es-ES" w:bidi="he-IL"/>
    </w:rPr>
  </w:style>
  <w:style w:type="character" w:customStyle="1" w:styleId="TextoindependienteCar">
    <w:name w:val="Texto independiente Car"/>
    <w:basedOn w:val="Fuentedeprrafopredeter"/>
    <w:link w:val="Textoindependiente"/>
    <w:semiHidden/>
    <w:rsid w:val="00FD0091"/>
    <w:rPr>
      <w:rFonts w:ascii="Times New Roman" w:eastAsia="Times New Roman" w:hAnsi="Times New Roman" w:cs="Times New Roman"/>
      <w:szCs w:val="24"/>
      <w:lang w:val="es-ES" w:eastAsia="es-ES" w:bidi="he-IL"/>
    </w:rPr>
  </w:style>
  <w:style w:type="paragraph" w:styleId="Textoindependiente3">
    <w:name w:val="Body Text 3"/>
    <w:basedOn w:val="Normal"/>
    <w:link w:val="Textoindependiente3Car"/>
    <w:semiHidden/>
    <w:unhideWhenUsed/>
    <w:rsid w:val="00FD0091"/>
    <w:pPr>
      <w:spacing w:after="0" w:line="240" w:lineRule="auto"/>
      <w:jc w:val="center"/>
    </w:pPr>
    <w:rPr>
      <w:rFonts w:ascii="Times New Roman" w:eastAsia="Times New Roman" w:hAnsi="Times New Roman" w:cs="Times New Roman"/>
      <w:szCs w:val="24"/>
      <w:lang w:val="es-ES" w:eastAsia="es-ES" w:bidi="he-IL"/>
    </w:rPr>
  </w:style>
  <w:style w:type="character" w:customStyle="1" w:styleId="Textoindependiente3Car">
    <w:name w:val="Texto independiente 3 Car"/>
    <w:basedOn w:val="Fuentedeprrafopredeter"/>
    <w:link w:val="Textoindependiente3"/>
    <w:semiHidden/>
    <w:rsid w:val="00FD0091"/>
    <w:rPr>
      <w:rFonts w:ascii="Times New Roman" w:eastAsia="Times New Roman" w:hAnsi="Times New Roman" w:cs="Times New Roman"/>
      <w:szCs w:val="24"/>
      <w:lang w:val="es-ES" w:eastAsia="es-ES" w:bidi="he-IL"/>
    </w:rPr>
  </w:style>
  <w:style w:type="paragraph" w:styleId="Textodeglobo">
    <w:name w:val="Balloon Text"/>
    <w:basedOn w:val="Normal"/>
    <w:link w:val="TextodegloboCar"/>
    <w:uiPriority w:val="99"/>
    <w:semiHidden/>
    <w:unhideWhenUsed/>
    <w:rsid w:val="00F866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66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755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FDDFC8E-098F-410B-81CC-3E2B085FB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4511</Words>
  <Characters>25714</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30165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Admin</cp:lastModifiedBy>
  <cp:revision>2</cp:revision>
  <dcterms:created xsi:type="dcterms:W3CDTF">2014-10-14T19:11:00Z</dcterms:created>
  <dcterms:modified xsi:type="dcterms:W3CDTF">2014-10-14T19:11:00Z</dcterms:modified>
</cp:coreProperties>
</file>